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5" w:type="dxa"/>
        <w:tblLook w:val="04A0" w:firstRow="1" w:lastRow="0" w:firstColumn="1" w:lastColumn="0" w:noHBand="0" w:noVBand="1"/>
      </w:tblPr>
      <w:tblGrid>
        <w:gridCol w:w="4679"/>
        <w:gridCol w:w="5811"/>
      </w:tblGrid>
      <w:tr w:rsidR="00085C45" w:rsidRPr="00085C45" w14:paraId="75A3CC57" w14:textId="77777777" w:rsidTr="00085C45">
        <w:tc>
          <w:tcPr>
            <w:tcW w:w="4679" w:type="dxa"/>
          </w:tcPr>
          <w:p w14:paraId="75341214" w14:textId="024F816D" w:rsidR="00085C45" w:rsidRPr="00085C45" w:rsidRDefault="00085C45" w:rsidP="00085C45">
            <w:pPr>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r w:rsidRPr="00085C45">
              <w:rPr>
                <w:rFonts w:ascii="Times New Roman" w:eastAsia="Times New Roman" w:hAnsi="Times New Roman" w:cs="Times New Roman"/>
                <w:kern w:val="0"/>
                <w:sz w:val="26"/>
                <w:szCs w:val="26"/>
                <w14:ligatures w14:val="none"/>
              </w:rPr>
              <w:t>CỤC DỰ TRỮ NHÀ N</w:t>
            </w:r>
            <w:r w:rsidRPr="00085C45">
              <w:rPr>
                <w:rFonts w:ascii="Times New Roman" w:eastAsia="Times New Roman" w:hAnsi="Times New Roman" w:cs="Times New Roman"/>
                <w:kern w:val="0"/>
                <w:sz w:val="26"/>
                <w:szCs w:val="26"/>
                <w:lang w:val="vi-VN"/>
                <w14:ligatures w14:val="none"/>
              </w:rPr>
              <w:t>ƯỚC</w:t>
            </w:r>
          </w:p>
          <w:p w14:paraId="69A68AAA" w14:textId="605C2A3C" w:rsidR="00085C45" w:rsidRPr="00085C45" w:rsidRDefault="00085C45" w:rsidP="00085C45">
            <w:pPr>
              <w:autoSpaceDE w:val="0"/>
              <w:autoSpaceDN w:val="0"/>
              <w:adjustRightInd w:val="0"/>
              <w:spacing w:after="0" w:line="240" w:lineRule="auto"/>
              <w:jc w:val="center"/>
              <w:rPr>
                <w:rFonts w:ascii="Times New Roman" w:eastAsia="Times New Roman" w:hAnsi="Times New Roman" w:cs="Times New Roman"/>
                <w:b/>
                <w:bCs/>
                <w:kern w:val="0"/>
                <w:sz w:val="26"/>
                <w:szCs w:val="26"/>
                <w14:ligatures w14:val="none"/>
              </w:rPr>
            </w:pPr>
            <w:r w:rsidRPr="00085C45">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b/>
                <w:bCs/>
                <w:kern w:val="0"/>
                <w:sz w:val="26"/>
                <w:szCs w:val="26"/>
                <w14:ligatures w14:val="none"/>
              </w:rPr>
              <w:t>HI C</w:t>
            </w:r>
            <w:r w:rsidRPr="00085C45">
              <w:rPr>
                <w:rFonts w:ascii="Times New Roman" w:eastAsia="Times New Roman" w:hAnsi="Times New Roman" w:cs="Times New Roman"/>
                <w:b/>
                <w:bCs/>
                <w:kern w:val="0"/>
                <w:sz w:val="26"/>
                <w:szCs w:val="26"/>
                <w14:ligatures w14:val="none"/>
              </w:rPr>
              <w:t xml:space="preserve">ỤC DỰ TRỮ NHÀ NƯỚC </w:t>
            </w:r>
          </w:p>
          <w:p w14:paraId="35229046" w14:textId="68F830BA" w:rsidR="00085C45" w:rsidRPr="00085C45" w:rsidRDefault="00085C45" w:rsidP="00085C45">
            <w:pPr>
              <w:autoSpaceDE w:val="0"/>
              <w:autoSpaceDN w:val="0"/>
              <w:adjustRightInd w:val="0"/>
              <w:spacing w:after="0" w:line="240" w:lineRule="auto"/>
              <w:jc w:val="center"/>
              <w:rPr>
                <w:rFonts w:ascii="Times New Roman" w:eastAsia="Times New Roman" w:hAnsi="Times New Roman" w:cs="Times New Roman"/>
                <w:b/>
                <w:bCs/>
                <w:kern w:val="0"/>
                <w:sz w:val="26"/>
                <w:szCs w:val="26"/>
                <w14:ligatures w14:val="none"/>
              </w:rPr>
            </w:pPr>
            <w:r w:rsidRPr="00085C45">
              <w:rPr>
                <w:rFonts w:ascii="Times New Roman" w:eastAsia="Times New Roman" w:hAnsi="Times New Roman" w:cs="Times New Roman"/>
                <w:b/>
                <w:bCs/>
                <w:kern w:val="0"/>
                <w:sz w:val="26"/>
                <w:szCs w:val="26"/>
                <w14:ligatures w14:val="none"/>
              </w:rPr>
              <w:t xml:space="preserve">KHU VỰC </w:t>
            </w:r>
            <w:r>
              <w:rPr>
                <w:rFonts w:ascii="Times New Roman" w:eastAsia="Times New Roman" w:hAnsi="Times New Roman" w:cs="Times New Roman"/>
                <w:b/>
                <w:bCs/>
                <w:kern w:val="0"/>
                <w:sz w:val="26"/>
                <w:szCs w:val="26"/>
                <w14:ligatures w14:val="none"/>
              </w:rPr>
              <w:t>XIII</w:t>
            </w:r>
          </w:p>
          <w:p w14:paraId="0A059238" w14:textId="525BB1ED" w:rsidR="00085C45" w:rsidRPr="00085C45" w:rsidRDefault="00085C45" w:rsidP="00C96192">
            <w:pPr>
              <w:autoSpaceDE w:val="0"/>
              <w:autoSpaceDN w:val="0"/>
              <w:adjustRightInd w:val="0"/>
              <w:spacing w:before="120" w:after="0" w:line="240" w:lineRule="auto"/>
              <w:jc w:val="center"/>
              <w:rPr>
                <w:rFonts w:ascii="Times New Roman" w:eastAsia="Times New Roman" w:hAnsi="Times New Roman" w:cs="Times New Roman"/>
                <w:kern w:val="0"/>
                <w:sz w:val="26"/>
                <w:szCs w:val="26"/>
                <w14:ligatures w14:val="none"/>
              </w:rPr>
            </w:pPr>
            <w:r w:rsidRPr="00085C45">
              <w:rPr>
                <w:rFonts w:ascii="Calibri" w:eastAsia="Calibri" w:hAnsi="Calibri" w:cs="Times New Roman"/>
                <w:noProof/>
                <w:kern w:val="0"/>
                <w:sz w:val="22"/>
                <w:szCs w:val="22"/>
                <w14:ligatures w14:val="none"/>
              </w:rPr>
              <mc:AlternateContent>
                <mc:Choice Requires="wps">
                  <w:drawing>
                    <wp:anchor distT="4294967292" distB="4294967292" distL="114300" distR="114300" simplePos="0" relativeHeight="251659264" behindDoc="0" locked="0" layoutInCell="1" allowOverlap="1" wp14:anchorId="7E912E7F" wp14:editId="22B1B26D">
                      <wp:simplePos x="0" y="0"/>
                      <wp:positionH relativeFrom="column">
                        <wp:posOffset>953770</wp:posOffset>
                      </wp:positionH>
                      <wp:positionV relativeFrom="paragraph">
                        <wp:posOffset>20319</wp:posOffset>
                      </wp:positionV>
                      <wp:extent cx="92011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4625"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1pt,1.6pt" to="14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"/>
                  </w:pict>
                </mc:Fallback>
              </mc:AlternateContent>
            </w:r>
            <w:r w:rsidRPr="00085C45">
              <w:rPr>
                <w:rFonts w:ascii="Times New Roman" w:eastAsia="Times New Roman" w:hAnsi="Times New Roman" w:cs="Times New Roman"/>
                <w:kern w:val="0"/>
                <w:sz w:val="26"/>
                <w:szCs w:val="26"/>
                <w14:ligatures w14:val="none"/>
              </w:rPr>
              <w:t>Số:       /TB-</w:t>
            </w:r>
            <w:r>
              <w:rPr>
                <w:rFonts w:ascii="Times New Roman" w:eastAsia="Times New Roman" w:hAnsi="Times New Roman" w:cs="Times New Roman"/>
                <w:kern w:val="0"/>
                <w:sz w:val="26"/>
                <w:szCs w:val="26"/>
                <w14:ligatures w14:val="none"/>
              </w:rPr>
              <w:t>DTKV.XIII</w:t>
            </w:r>
          </w:p>
          <w:p w14:paraId="12C71815" w14:textId="77777777" w:rsidR="00085C45" w:rsidRPr="00085C45" w:rsidRDefault="00085C45" w:rsidP="00085C45">
            <w:pPr>
              <w:autoSpaceDE w:val="0"/>
              <w:autoSpaceDN w:val="0"/>
              <w:adjustRightInd w:val="0"/>
              <w:spacing w:before="60" w:after="0" w:line="240" w:lineRule="auto"/>
              <w:ind w:left="-73" w:right="-136"/>
              <w:jc w:val="center"/>
              <w:rPr>
                <w:rFonts w:ascii="Times New Roman" w:eastAsia="Times New Roman" w:hAnsi="Times New Roman" w:cs="Times New Roman"/>
                <w:kern w:val="0"/>
                <w:szCs w:val="20"/>
                <w14:ligatures w14:val="none"/>
              </w:rPr>
            </w:pPr>
          </w:p>
        </w:tc>
        <w:tc>
          <w:tcPr>
            <w:tcW w:w="5811" w:type="dxa"/>
          </w:tcPr>
          <w:p w14:paraId="7AF397C5" w14:textId="77777777" w:rsidR="00085C45" w:rsidRPr="00085C45" w:rsidRDefault="00085C45" w:rsidP="00085C45">
            <w:pPr>
              <w:autoSpaceDE w:val="0"/>
              <w:autoSpaceDN w:val="0"/>
              <w:adjustRightInd w:val="0"/>
              <w:spacing w:after="0" w:line="240" w:lineRule="auto"/>
              <w:jc w:val="center"/>
              <w:rPr>
                <w:rFonts w:ascii="Times New Roman" w:eastAsia="Times New Roman" w:hAnsi="Times New Roman" w:cs="Times New Roman"/>
                <w:kern w:val="0"/>
                <w:sz w:val="26"/>
                <w:szCs w:val="26"/>
                <w14:ligatures w14:val="none"/>
              </w:rPr>
            </w:pPr>
            <w:r w:rsidRPr="00085C45">
              <w:rPr>
                <w:rFonts w:ascii="Times New Roman" w:eastAsia="Times New Roman" w:hAnsi="Times New Roman" w:cs="Times New Roman"/>
                <w:b/>
                <w:bCs/>
                <w:kern w:val="0"/>
                <w:sz w:val="26"/>
                <w:szCs w:val="26"/>
                <w:lang w:val="vi-VN"/>
                <w14:ligatures w14:val="none"/>
              </w:rPr>
              <w:t>CỘNG H</w:t>
            </w:r>
            <w:r w:rsidRPr="00085C45">
              <w:rPr>
                <w:rFonts w:ascii="Times New Roman" w:eastAsia="Times New Roman" w:hAnsi="Times New Roman" w:cs="Times New Roman"/>
                <w:b/>
                <w:bCs/>
                <w:kern w:val="0"/>
                <w:sz w:val="26"/>
                <w:szCs w:val="26"/>
                <w14:ligatures w14:val="none"/>
              </w:rPr>
              <w:t>ÒA XÃ HỘI CHỦ NGHĨA VIỆT NAM</w:t>
            </w:r>
          </w:p>
          <w:p w14:paraId="6E125EF8" w14:textId="77777777" w:rsidR="00085C45" w:rsidRPr="00085C45" w:rsidRDefault="00085C45" w:rsidP="00085C45">
            <w:pPr>
              <w:autoSpaceDE w:val="0"/>
              <w:autoSpaceDN w:val="0"/>
              <w:adjustRightInd w:val="0"/>
              <w:spacing w:after="0" w:line="240" w:lineRule="auto"/>
              <w:jc w:val="center"/>
              <w:rPr>
                <w:rFonts w:ascii="Times New Roman" w:eastAsia="Times New Roman" w:hAnsi="Times New Roman" w:cs="Times New Roman"/>
                <w:b/>
                <w:bCs/>
                <w:kern w:val="0"/>
                <w:sz w:val="28"/>
                <w:szCs w:val="28"/>
                <w14:ligatures w14:val="none"/>
              </w:rPr>
            </w:pPr>
            <w:r w:rsidRPr="00085C45">
              <w:rPr>
                <w:rFonts w:ascii="Times New Roman" w:eastAsia="Times New Roman" w:hAnsi="Times New Roman" w:cs="Times New Roman"/>
                <w:b/>
                <w:bCs/>
                <w:kern w:val="0"/>
                <w:sz w:val="28"/>
                <w:szCs w:val="28"/>
                <w14:ligatures w14:val="none"/>
              </w:rPr>
              <w:t>Độc lập - Tự do - Hạnh phúc</w:t>
            </w:r>
          </w:p>
          <w:p w14:paraId="51D23A6B" w14:textId="77777777" w:rsidR="00085C45" w:rsidRPr="00085C45" w:rsidRDefault="00085C45" w:rsidP="00085C45">
            <w:pPr>
              <w:autoSpaceDE w:val="0"/>
              <w:autoSpaceDN w:val="0"/>
              <w:adjustRightInd w:val="0"/>
              <w:spacing w:after="0" w:line="240" w:lineRule="auto"/>
              <w:rPr>
                <w:rFonts w:ascii="Times New Roman" w:eastAsia="Times New Roman" w:hAnsi="Times New Roman" w:cs="Times New Roman"/>
                <w:i/>
                <w:iCs/>
                <w:kern w:val="0"/>
                <w:sz w:val="28"/>
                <w:szCs w:val="28"/>
                <w14:ligatures w14:val="none"/>
              </w:rPr>
            </w:pPr>
            <w:r w:rsidRPr="00085C45">
              <w:rPr>
                <w:rFonts w:ascii="Calibri" w:eastAsia="Calibri" w:hAnsi="Calibri" w:cs="Times New Roman"/>
                <w:noProof/>
                <w:kern w:val="0"/>
                <w:sz w:val="22"/>
                <w:szCs w:val="22"/>
                <w14:ligatures w14:val="none"/>
              </w:rPr>
              <mc:AlternateContent>
                <mc:Choice Requires="wps">
                  <w:drawing>
                    <wp:anchor distT="4294967292" distB="4294967292" distL="114300" distR="114300" simplePos="0" relativeHeight="251660288" behindDoc="0" locked="0" layoutInCell="1" allowOverlap="1" wp14:anchorId="1616D5D8" wp14:editId="05167592">
                      <wp:simplePos x="0" y="0"/>
                      <wp:positionH relativeFrom="column">
                        <wp:posOffset>699770</wp:posOffset>
                      </wp:positionH>
                      <wp:positionV relativeFrom="paragraph">
                        <wp:posOffset>25399</wp:posOffset>
                      </wp:positionV>
                      <wp:extent cx="21469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E4C7"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1pt,2pt" to="224.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yo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"/>
                  </w:pict>
                </mc:Fallback>
              </mc:AlternateContent>
            </w:r>
          </w:p>
          <w:p w14:paraId="0917EB1F" w14:textId="45C2CF1E" w:rsidR="00085C45" w:rsidRPr="00085C45" w:rsidRDefault="00085C45" w:rsidP="00085C45">
            <w:pPr>
              <w:autoSpaceDE w:val="0"/>
              <w:autoSpaceDN w:val="0"/>
              <w:adjustRightInd w:val="0"/>
              <w:spacing w:before="100" w:after="0" w:line="240" w:lineRule="auto"/>
              <w:jc w:val="center"/>
              <w:rPr>
                <w:rFonts w:ascii="Times New Roman" w:eastAsia="Times New Roman" w:hAnsi="Times New Roman" w:cs="Times New Roman"/>
                <w:kern w:val="0"/>
                <w:sz w:val="26"/>
                <w:szCs w:val="26"/>
                <w14:ligatures w14:val="none"/>
              </w:rPr>
            </w:pPr>
            <w:r w:rsidRPr="00085C45">
              <w:rPr>
                <w:rFonts w:ascii="Times New Roman" w:eastAsia="Times New Roman" w:hAnsi="Times New Roman" w:cs="Times New Roman"/>
                <w:i/>
                <w:iCs/>
                <w:kern w:val="0"/>
                <w:sz w:val="28"/>
                <w:szCs w:val="28"/>
                <w14:ligatures w14:val="none"/>
              </w:rPr>
              <w:t xml:space="preserve">Gia Lai, </w:t>
            </w:r>
            <w:r w:rsidRPr="00085C45">
              <w:rPr>
                <w:rFonts w:ascii="Times New Roman" w:eastAsia="Times New Roman" w:hAnsi="Times New Roman" w:cs="Times New Roman"/>
                <w:i/>
                <w:iCs/>
                <w:color w:val="000000"/>
                <w:kern w:val="0"/>
                <w:sz w:val="28"/>
                <w:szCs w:val="28"/>
                <w14:ligatures w14:val="none"/>
              </w:rPr>
              <w:t xml:space="preserve">ngày      tháng </w:t>
            </w:r>
            <w:r>
              <w:rPr>
                <w:rFonts w:ascii="Times New Roman" w:eastAsia="Times New Roman" w:hAnsi="Times New Roman" w:cs="Times New Roman"/>
                <w:i/>
                <w:iCs/>
                <w:color w:val="000000"/>
                <w:kern w:val="0"/>
                <w:sz w:val="28"/>
                <w:szCs w:val="28"/>
                <w14:ligatures w14:val="none"/>
              </w:rPr>
              <w:t>4</w:t>
            </w:r>
            <w:r w:rsidRPr="00085C45">
              <w:rPr>
                <w:rFonts w:ascii="Times New Roman" w:eastAsia="Times New Roman" w:hAnsi="Times New Roman" w:cs="Times New Roman"/>
                <w:i/>
                <w:iCs/>
                <w:color w:val="000000"/>
                <w:kern w:val="0"/>
                <w:sz w:val="28"/>
                <w:szCs w:val="28"/>
                <w14:ligatures w14:val="none"/>
              </w:rPr>
              <w:t xml:space="preserve"> năm 20</w:t>
            </w:r>
            <w:r w:rsidRPr="00085C45">
              <w:rPr>
                <w:rFonts w:ascii="Times New Roman" w:eastAsia="Times New Roman" w:hAnsi="Times New Roman" w:cs="Times New Roman"/>
                <w:i/>
                <w:iCs/>
                <w:color w:val="000000"/>
                <w:kern w:val="0"/>
                <w:sz w:val="28"/>
                <w:szCs w:val="28"/>
                <w:lang w:val="vi-VN"/>
                <w14:ligatures w14:val="none"/>
              </w:rPr>
              <w:t>2</w:t>
            </w:r>
            <w:r>
              <w:rPr>
                <w:rFonts w:ascii="Times New Roman" w:eastAsia="Times New Roman" w:hAnsi="Times New Roman" w:cs="Times New Roman"/>
                <w:i/>
                <w:iCs/>
                <w:color w:val="000000"/>
                <w:kern w:val="0"/>
                <w:sz w:val="28"/>
                <w:szCs w:val="28"/>
                <w14:ligatures w14:val="none"/>
              </w:rPr>
              <w:t>5</w:t>
            </w:r>
          </w:p>
        </w:tc>
      </w:tr>
    </w:tbl>
    <w:p w14:paraId="27E31BC5" w14:textId="77777777" w:rsidR="00085C45" w:rsidRPr="00085C45" w:rsidRDefault="00085C45" w:rsidP="00085C45">
      <w:pPr>
        <w:spacing w:before="120" w:after="0" w:line="252" w:lineRule="auto"/>
        <w:ind w:firstLine="601"/>
        <w:jc w:val="center"/>
        <w:rPr>
          <w:rFonts w:ascii="Times New Roman" w:eastAsia="Times New Roman" w:hAnsi="Times New Roman" w:cs="Times New Roman"/>
          <w:b/>
          <w:kern w:val="0"/>
          <w:sz w:val="28"/>
          <w:szCs w:val="20"/>
          <w14:ligatures w14:val="none"/>
        </w:rPr>
      </w:pPr>
    </w:p>
    <w:p w14:paraId="4EAD1946" w14:textId="77777777" w:rsidR="00085C45" w:rsidRPr="00085C45" w:rsidRDefault="00085C45" w:rsidP="00085C45">
      <w:pPr>
        <w:spacing w:before="120" w:after="0" w:line="252" w:lineRule="auto"/>
        <w:ind w:firstLine="601"/>
        <w:jc w:val="center"/>
        <w:rPr>
          <w:rFonts w:ascii="Times New Roman" w:eastAsia="Times New Roman" w:hAnsi="Times New Roman" w:cs="Times New Roman"/>
          <w:b/>
          <w:kern w:val="0"/>
          <w:sz w:val="28"/>
          <w:szCs w:val="20"/>
          <w14:ligatures w14:val="none"/>
        </w:rPr>
      </w:pPr>
      <w:r w:rsidRPr="00085C45">
        <w:rPr>
          <w:rFonts w:ascii="Times New Roman" w:eastAsia="Times New Roman" w:hAnsi="Times New Roman" w:cs="Times New Roman"/>
          <w:b/>
          <w:kern w:val="0"/>
          <w:sz w:val="28"/>
          <w:szCs w:val="20"/>
          <w:lang w:val="vi-VN"/>
          <w14:ligatures w14:val="none"/>
        </w:rPr>
        <w:t xml:space="preserve">THÔNG BÁO </w:t>
      </w:r>
      <w:r w:rsidRPr="00085C45">
        <w:rPr>
          <w:rFonts w:ascii="Times New Roman" w:eastAsia="Times New Roman" w:hAnsi="Times New Roman" w:cs="Times New Roman"/>
          <w:b/>
          <w:kern w:val="0"/>
          <w:sz w:val="28"/>
          <w:szCs w:val="20"/>
          <w14:ligatures w14:val="none"/>
        </w:rPr>
        <w:t xml:space="preserve">KẾT QUẢ LỰA CHỌN NHÀ THẦU </w:t>
      </w:r>
    </w:p>
    <w:p w14:paraId="61AF81EC" w14:textId="0CD7C8A3" w:rsidR="00085C45" w:rsidRPr="00085C45" w:rsidRDefault="00085C45" w:rsidP="00085C45">
      <w:pPr>
        <w:spacing w:before="120" w:after="0" w:line="252" w:lineRule="auto"/>
        <w:ind w:firstLine="601"/>
        <w:jc w:val="center"/>
        <w:rPr>
          <w:rFonts w:ascii="Times New Roman" w:eastAsia="Times New Roman" w:hAnsi="Times New Roman" w:cs="Times New Roman"/>
          <w:b/>
          <w:color w:val="000000"/>
          <w:kern w:val="0"/>
          <w:sz w:val="28"/>
          <w:szCs w:val="28"/>
          <w14:ligatures w14:val="none"/>
        </w:rPr>
      </w:pPr>
      <w:r w:rsidRPr="00085C45">
        <w:rPr>
          <w:rFonts w:ascii="Times New Roman" w:eastAsia="Times New Roman" w:hAnsi="Times New Roman" w:cs="Times New Roman"/>
          <w:b/>
          <w:color w:val="000000"/>
          <w:kern w:val="0"/>
          <w:sz w:val="28"/>
          <w:szCs w:val="28"/>
          <w14:ligatures w14:val="none"/>
        </w:rPr>
        <w:t>G</w:t>
      </w:r>
      <w:r w:rsidRPr="00085C45">
        <w:rPr>
          <w:rFonts w:ascii="Times New Roman" w:eastAsia="Times New Roman" w:hAnsi="Times New Roman" w:cs="Times New Roman"/>
          <w:b/>
          <w:kern w:val="0"/>
          <w:sz w:val="28"/>
          <w:szCs w:val="28"/>
          <w14:ligatures w14:val="none"/>
        </w:rPr>
        <w:t>ói thầu Mua sắm màng PVC phục vụ công tác bảo quản lương thực DTQG năm 202</w:t>
      </w:r>
      <w:r>
        <w:rPr>
          <w:rFonts w:ascii="Times New Roman" w:eastAsia="Times New Roman" w:hAnsi="Times New Roman" w:cs="Times New Roman"/>
          <w:b/>
          <w:kern w:val="0"/>
          <w:sz w:val="28"/>
          <w:szCs w:val="28"/>
          <w14:ligatures w14:val="none"/>
        </w:rPr>
        <w:t>5</w:t>
      </w:r>
    </w:p>
    <w:p w14:paraId="25181F5D" w14:textId="77777777" w:rsidR="00085C45" w:rsidRPr="00085C45" w:rsidRDefault="00085C45" w:rsidP="00085C45">
      <w:pPr>
        <w:spacing w:before="240" w:after="0" w:line="276" w:lineRule="auto"/>
        <w:ind w:firstLine="720"/>
        <w:rPr>
          <w:rFonts w:ascii="Times New Roman" w:eastAsia="Times New Roman" w:hAnsi="Times New Roman" w:cs="Times New Roman"/>
          <w:b/>
          <w:color w:val="000000"/>
          <w:kern w:val="0"/>
          <w:lang w:val="nl-NL"/>
          <w14:ligatures w14:val="none"/>
        </w:rPr>
      </w:pPr>
      <w:r w:rsidRPr="00085C45">
        <w:rPr>
          <w:rFonts w:ascii="Times New Roman" w:eastAsia="Times New Roman" w:hAnsi="Times New Roman" w:cs="Times New Roman"/>
          <w:bCs/>
          <w:color w:val="000000"/>
          <w:kern w:val="0"/>
          <w:sz w:val="28"/>
          <w:szCs w:val="28"/>
          <w14:ligatures w14:val="none"/>
        </w:rPr>
        <w:t xml:space="preserve"> Kính gửi: </w:t>
      </w:r>
    </w:p>
    <w:p w14:paraId="29780A74" w14:textId="77777777" w:rsidR="00085C45" w:rsidRPr="00085C45" w:rsidRDefault="00085C45" w:rsidP="00085C45">
      <w:pPr>
        <w:spacing w:after="0" w:line="276" w:lineRule="auto"/>
        <w:ind w:left="1440" w:firstLine="720"/>
        <w:jc w:val="both"/>
        <w:rPr>
          <w:rFonts w:ascii="Times New Roman" w:eastAsia="Times New Roman" w:hAnsi="Times New Roman" w:cs="Times New Roman"/>
          <w:bCs/>
          <w:color w:val="000000"/>
          <w:kern w:val="0"/>
          <w:sz w:val="28"/>
          <w:szCs w:val="28"/>
          <w:lang w:val="nl-NL"/>
          <w14:ligatures w14:val="none"/>
        </w:rPr>
      </w:pPr>
      <w:r w:rsidRPr="00085C45">
        <w:rPr>
          <w:rFonts w:ascii="Times New Roman" w:eastAsia="Times New Roman" w:hAnsi="Times New Roman" w:cs="Times New Roman"/>
          <w:color w:val="000000"/>
          <w:kern w:val="0"/>
          <w:sz w:val="28"/>
          <w:szCs w:val="28"/>
          <w:lang w:val="nl-NL"/>
          <w14:ligatures w14:val="none"/>
        </w:rPr>
        <w:t xml:space="preserve">- </w:t>
      </w:r>
      <w:r w:rsidRPr="00085C45">
        <w:rPr>
          <w:rFonts w:ascii="Times New Roman" w:eastAsia="Times New Roman" w:hAnsi="Times New Roman" w:cs="Times New Roman"/>
          <w:bCs/>
          <w:color w:val="000000"/>
          <w:kern w:val="0"/>
          <w:sz w:val="28"/>
          <w:szCs w:val="28"/>
          <w:lang w:val="nl-NL"/>
          <w14:ligatures w14:val="none"/>
        </w:rPr>
        <w:t>Ban biên tập Website Bộ Tài chính;</w:t>
      </w:r>
    </w:p>
    <w:p w14:paraId="7D35CB8B" w14:textId="20BAFCB9" w:rsidR="00085C45" w:rsidRPr="00085C45" w:rsidRDefault="00085C45" w:rsidP="00085C45">
      <w:pPr>
        <w:spacing w:after="0" w:line="276" w:lineRule="auto"/>
        <w:jc w:val="both"/>
        <w:rPr>
          <w:rFonts w:ascii="Times New Roman" w:eastAsia="Times New Roman" w:hAnsi="Times New Roman" w:cs="Times New Roman"/>
          <w:color w:val="000000"/>
          <w:kern w:val="0"/>
          <w:sz w:val="28"/>
          <w:szCs w:val="28"/>
          <w:lang w:val="nl-NL"/>
          <w14:ligatures w14:val="none"/>
        </w:rPr>
      </w:pP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t>-</w:t>
      </w:r>
      <w:r w:rsidRPr="00085C45">
        <w:rPr>
          <w:rFonts w:ascii="Times New Roman" w:eastAsia="Times New Roman" w:hAnsi="Times New Roman" w:cs="Times New Roman"/>
          <w:b/>
          <w:color w:val="000000"/>
          <w:kern w:val="0"/>
          <w:sz w:val="28"/>
          <w:szCs w:val="28"/>
          <w:lang w:val="nl-NL"/>
          <w14:ligatures w14:val="none"/>
        </w:rPr>
        <w:t xml:space="preserve"> </w:t>
      </w:r>
      <w:r>
        <w:rPr>
          <w:rFonts w:ascii="Times New Roman" w:eastAsia="Times New Roman" w:hAnsi="Times New Roman" w:cs="Times New Roman"/>
          <w:color w:val="000000"/>
          <w:kern w:val="0"/>
          <w:sz w:val="28"/>
          <w:szCs w:val="28"/>
          <w:lang w:val="nl-NL"/>
          <w14:ligatures w14:val="none"/>
        </w:rPr>
        <w:t>Ban</w:t>
      </w:r>
      <w:r w:rsidRPr="00085C45">
        <w:rPr>
          <w:rFonts w:ascii="Times New Roman" w:eastAsia="Times New Roman" w:hAnsi="Times New Roman" w:cs="Times New Roman"/>
          <w:color w:val="000000"/>
          <w:kern w:val="0"/>
          <w:sz w:val="28"/>
          <w:szCs w:val="28"/>
          <w:lang w:val="nl-NL"/>
          <w14:ligatures w14:val="none"/>
        </w:rPr>
        <w:t xml:space="preserve"> Công nghệ thông tin </w:t>
      </w:r>
      <w:r>
        <w:rPr>
          <w:rFonts w:ascii="Times New Roman" w:eastAsia="Times New Roman" w:hAnsi="Times New Roman" w:cs="Times New Roman"/>
          <w:color w:val="000000"/>
          <w:kern w:val="0"/>
          <w:sz w:val="28"/>
          <w:szCs w:val="28"/>
          <w:lang w:val="nl-NL"/>
          <w14:ligatures w14:val="none"/>
        </w:rPr>
        <w:t>C</w:t>
      </w:r>
      <w:r w:rsidRPr="00085C45">
        <w:rPr>
          <w:rFonts w:ascii="Times New Roman" w:eastAsia="Times New Roman" w:hAnsi="Times New Roman" w:cs="Times New Roman"/>
          <w:color w:val="000000"/>
          <w:kern w:val="0"/>
          <w:sz w:val="28"/>
          <w:szCs w:val="28"/>
          <w:lang w:val="nl-NL"/>
          <w14:ligatures w14:val="none"/>
        </w:rPr>
        <w:t>ục Dự trữ Nhà nước;</w:t>
      </w:r>
    </w:p>
    <w:p w14:paraId="13CE97AC" w14:textId="77777777" w:rsidR="00085C45" w:rsidRPr="00085C45" w:rsidRDefault="00085C45" w:rsidP="00085C45">
      <w:pPr>
        <w:spacing w:after="0" w:line="276" w:lineRule="auto"/>
        <w:jc w:val="both"/>
        <w:rPr>
          <w:rFonts w:ascii="Times New Roman" w:eastAsia="Times New Roman" w:hAnsi="Times New Roman" w:cs="Times New Roman"/>
          <w:color w:val="000000"/>
          <w:kern w:val="0"/>
          <w:sz w:val="28"/>
          <w:szCs w:val="28"/>
          <w:lang w:val="nl-NL"/>
          <w14:ligatures w14:val="none"/>
        </w:rPr>
      </w:pP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t>- Hệ thống mạng đấu thầu quốc gia;</w:t>
      </w:r>
    </w:p>
    <w:p w14:paraId="779D64D8" w14:textId="77777777" w:rsidR="00085C45" w:rsidRPr="00085C45" w:rsidRDefault="00085C45" w:rsidP="00085C45">
      <w:pPr>
        <w:spacing w:after="0" w:line="276" w:lineRule="auto"/>
        <w:jc w:val="both"/>
        <w:rPr>
          <w:rFonts w:ascii="Times New Roman" w:eastAsia="Times New Roman" w:hAnsi="Times New Roman" w:cs="Times New Roman"/>
          <w:color w:val="000000"/>
          <w:kern w:val="0"/>
          <w:sz w:val="28"/>
          <w:szCs w:val="28"/>
          <w:lang w:val="nl-NL"/>
          <w14:ligatures w14:val="none"/>
        </w:rPr>
      </w:pP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t>- Các nhà thầu nộp E-HSDT.</w:t>
      </w:r>
    </w:p>
    <w:p w14:paraId="6C32979F" w14:textId="77777777" w:rsidR="00085C45" w:rsidRPr="00085C45" w:rsidRDefault="00085C45" w:rsidP="00A3589C">
      <w:pPr>
        <w:widowControl w:val="0"/>
        <w:spacing w:before="80" w:after="80" w:line="252" w:lineRule="auto"/>
        <w:ind w:firstLine="600"/>
        <w:jc w:val="center"/>
        <w:rPr>
          <w:rFonts w:ascii="Times New Roman" w:eastAsia="Times New Roman" w:hAnsi="Times New Roman" w:cs="Times New Roman"/>
          <w:b/>
          <w:kern w:val="0"/>
          <w:sz w:val="28"/>
          <w:szCs w:val="20"/>
          <w14:ligatures w14:val="none"/>
        </w:rPr>
      </w:pPr>
    </w:p>
    <w:p w14:paraId="6BEF90FE" w14:textId="7FBC6C79"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kern w:val="0"/>
          <w:sz w:val="28"/>
          <w:szCs w:val="28"/>
          <w:lang w:val="vi-VN"/>
          <w14:ligatures w14:val="none"/>
        </w:rPr>
      </w:pPr>
      <w:r w:rsidRPr="00085C45">
        <w:rPr>
          <w:rFonts w:ascii="Times New Roman" w:eastAsia="Times New Roman" w:hAnsi="Times New Roman" w:cs="Times New Roman"/>
          <w:kern w:val="0"/>
          <w:sz w:val="28"/>
          <w:szCs w:val="28"/>
          <w14:ligatures w14:val="none"/>
        </w:rPr>
        <w:t>C</w:t>
      </w:r>
      <w:r>
        <w:rPr>
          <w:rFonts w:ascii="Times New Roman" w:eastAsia="Times New Roman" w:hAnsi="Times New Roman" w:cs="Times New Roman"/>
          <w:kern w:val="0"/>
          <w:sz w:val="28"/>
          <w:szCs w:val="28"/>
          <w14:ligatures w14:val="none"/>
        </w:rPr>
        <w:t>hi c</w:t>
      </w:r>
      <w:r w:rsidRPr="00085C45">
        <w:rPr>
          <w:rFonts w:ascii="Times New Roman" w:eastAsia="Times New Roman" w:hAnsi="Times New Roman" w:cs="Times New Roman"/>
          <w:kern w:val="0"/>
          <w:sz w:val="28"/>
          <w:szCs w:val="28"/>
          <w14:ligatures w14:val="none"/>
        </w:rPr>
        <w:t xml:space="preserve">ục Dự trữ Nhà nước khu vực </w:t>
      </w:r>
      <w:r>
        <w:rPr>
          <w:rFonts w:ascii="Times New Roman" w:eastAsia="Times New Roman" w:hAnsi="Times New Roman" w:cs="Times New Roman"/>
          <w:kern w:val="0"/>
          <w:sz w:val="28"/>
          <w:szCs w:val="28"/>
          <w14:ligatures w14:val="none"/>
        </w:rPr>
        <w:t>XIII</w:t>
      </w:r>
      <w:r w:rsidRPr="00085C45">
        <w:rPr>
          <w:rFonts w:ascii="Times New Roman" w:eastAsia="Times New Roman" w:hAnsi="Times New Roman" w:cs="Times New Roman"/>
          <w:kern w:val="0"/>
          <w:sz w:val="28"/>
          <w:szCs w:val="28"/>
          <w14:ligatures w14:val="none"/>
        </w:rPr>
        <w:t xml:space="preserve"> thông báo kết quả lựa chọn nhà thầu gói thầu Mua sắm màng PVC phục vụ công tác bảo quản lương thực DTQG năm 202</w:t>
      </w:r>
      <w:r>
        <w:rPr>
          <w:rFonts w:ascii="Times New Roman" w:eastAsia="Times New Roman" w:hAnsi="Times New Roman" w:cs="Times New Roman"/>
          <w:kern w:val="0"/>
          <w:sz w:val="28"/>
          <w:szCs w:val="28"/>
          <w14:ligatures w14:val="none"/>
        </w:rPr>
        <w:t>5</w:t>
      </w:r>
      <w:r w:rsidRPr="00085C45">
        <w:rPr>
          <w:rFonts w:ascii="Times New Roman" w:eastAsia="Times New Roman" w:hAnsi="Times New Roman" w:cs="Times New Roman"/>
          <w:kern w:val="0"/>
          <w:sz w:val="28"/>
          <w:szCs w:val="28"/>
          <w14:ligatures w14:val="none"/>
        </w:rPr>
        <w:t>, cụ thể như sau:</w:t>
      </w:r>
    </w:p>
    <w:p w14:paraId="609A3F35" w14:textId="14BBCA5B"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color w:val="000000"/>
          <w:kern w:val="0"/>
          <w:sz w:val="28"/>
          <w:szCs w:val="28"/>
          <w:lang w:val="nl-NL"/>
          <w14:ligatures w14:val="none"/>
        </w:rPr>
      </w:pPr>
      <w:r w:rsidRPr="00085C45">
        <w:rPr>
          <w:rFonts w:ascii="Times New Roman" w:eastAsia="Times New Roman" w:hAnsi="Times New Roman" w:cs="Times New Roman"/>
          <w:b/>
          <w:bCs/>
          <w:color w:val="000000"/>
          <w:kern w:val="0"/>
          <w:sz w:val="28"/>
          <w:szCs w:val="28"/>
          <w14:ligatures w14:val="none"/>
        </w:rPr>
        <w:t xml:space="preserve">1. </w:t>
      </w:r>
      <w:r w:rsidRPr="00085C45">
        <w:rPr>
          <w:rFonts w:ascii="Times New Roman" w:eastAsia="Times New Roman" w:hAnsi="Times New Roman" w:cs="Times New Roman"/>
          <w:b/>
          <w:bCs/>
          <w:color w:val="000000"/>
          <w:kern w:val="0"/>
          <w:sz w:val="28"/>
          <w:szCs w:val="28"/>
          <w:lang w:val="vi-VN"/>
          <w14:ligatures w14:val="none"/>
        </w:rPr>
        <w:t xml:space="preserve">Tên </w:t>
      </w:r>
      <w:r w:rsidRPr="00085C45">
        <w:rPr>
          <w:rFonts w:ascii="Times New Roman" w:eastAsia="Times New Roman" w:hAnsi="Times New Roman" w:cs="Times New Roman"/>
          <w:b/>
          <w:bCs/>
          <w:color w:val="000000"/>
          <w:kern w:val="0"/>
          <w:sz w:val="28"/>
          <w:szCs w:val="28"/>
          <w14:ligatures w14:val="none"/>
        </w:rPr>
        <w:t>Chủ đầu tư/B</w:t>
      </w:r>
      <w:r w:rsidRPr="00085C45">
        <w:rPr>
          <w:rFonts w:ascii="Times New Roman" w:eastAsia="Times New Roman" w:hAnsi="Times New Roman" w:cs="Times New Roman"/>
          <w:b/>
          <w:bCs/>
          <w:kern w:val="0"/>
          <w:sz w:val="28"/>
          <w:szCs w:val="28"/>
          <w:lang w:val="vi-VN"/>
          <w14:ligatures w14:val="none"/>
        </w:rPr>
        <w:t>ên mời thầu</w:t>
      </w:r>
      <w:r w:rsidRPr="00085C45">
        <w:rPr>
          <w:rFonts w:ascii="Times New Roman" w:eastAsia="Times New Roman" w:hAnsi="Times New Roman" w:cs="Times New Roman"/>
          <w:b/>
          <w:bCs/>
          <w:color w:val="000000"/>
          <w:kern w:val="0"/>
          <w:sz w:val="28"/>
          <w:szCs w:val="28"/>
          <w:lang w:val="nl-NL"/>
          <w14:ligatures w14:val="none"/>
        </w:rPr>
        <w:t>:</w:t>
      </w:r>
      <w:r w:rsidRPr="00085C45">
        <w:rPr>
          <w:rFonts w:ascii="Times New Roman" w:eastAsia="Times New Roman" w:hAnsi="Times New Roman" w:cs="Times New Roman"/>
          <w:color w:val="000000"/>
          <w:kern w:val="0"/>
          <w:sz w:val="28"/>
          <w:szCs w:val="28"/>
          <w:lang w:val="nl-NL"/>
          <w14:ligatures w14:val="none"/>
        </w:rPr>
        <w:t xml:space="preserve"> C</w:t>
      </w:r>
      <w:r>
        <w:rPr>
          <w:rFonts w:ascii="Times New Roman" w:eastAsia="Times New Roman" w:hAnsi="Times New Roman" w:cs="Times New Roman"/>
          <w:color w:val="000000"/>
          <w:kern w:val="0"/>
          <w:sz w:val="28"/>
          <w:szCs w:val="28"/>
          <w:lang w:val="nl-NL"/>
          <w14:ligatures w14:val="none"/>
        </w:rPr>
        <w:t>hi c</w:t>
      </w:r>
      <w:r w:rsidRPr="00085C45">
        <w:rPr>
          <w:rFonts w:ascii="Times New Roman" w:eastAsia="Times New Roman" w:hAnsi="Times New Roman" w:cs="Times New Roman"/>
          <w:color w:val="000000"/>
          <w:kern w:val="0"/>
          <w:sz w:val="28"/>
          <w:szCs w:val="28"/>
          <w:lang w:val="nl-NL"/>
          <w14:ligatures w14:val="none"/>
        </w:rPr>
        <w:t xml:space="preserve">ục Dự trữ Nhà nước khu vực </w:t>
      </w:r>
      <w:r>
        <w:rPr>
          <w:rFonts w:ascii="Times New Roman" w:eastAsia="Times New Roman" w:hAnsi="Times New Roman" w:cs="Times New Roman"/>
          <w:color w:val="000000"/>
          <w:kern w:val="0"/>
          <w:sz w:val="28"/>
          <w:szCs w:val="28"/>
          <w:lang w:val="nl-NL"/>
          <w14:ligatures w14:val="none"/>
        </w:rPr>
        <w:t>XIII</w:t>
      </w:r>
      <w:r w:rsidRPr="00085C45">
        <w:rPr>
          <w:rFonts w:ascii="Times New Roman" w:eastAsia="Times New Roman" w:hAnsi="Times New Roman" w:cs="Times New Roman"/>
          <w:color w:val="000000"/>
          <w:kern w:val="0"/>
          <w:sz w:val="28"/>
          <w:szCs w:val="28"/>
          <w:lang w:val="nl-NL"/>
          <w14:ligatures w14:val="none"/>
        </w:rPr>
        <w:t>.</w:t>
      </w:r>
    </w:p>
    <w:p w14:paraId="1877B37E" w14:textId="77777777"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color w:val="000000"/>
          <w:kern w:val="0"/>
          <w:sz w:val="28"/>
          <w:szCs w:val="28"/>
          <w14:ligatures w14:val="none"/>
        </w:rPr>
      </w:pPr>
      <w:r w:rsidRPr="00085C45">
        <w:rPr>
          <w:rFonts w:ascii="Times New Roman" w:eastAsia="Times New Roman" w:hAnsi="Times New Roman" w:cs="Times New Roman"/>
          <w:color w:val="000000"/>
          <w:kern w:val="0"/>
          <w:sz w:val="28"/>
          <w:szCs w:val="28"/>
          <w14:ligatures w14:val="none"/>
        </w:rPr>
        <w:t xml:space="preserve">- Địa chỉ: 235 Phạm Văn Đồng, thành phố </w:t>
      </w:r>
      <w:r w:rsidRPr="00085C45">
        <w:rPr>
          <w:rFonts w:ascii="Times New Roman" w:eastAsia="Times New Roman" w:hAnsi="Times New Roman" w:cs="Times New Roman"/>
          <w:color w:val="000000"/>
          <w:kern w:val="0"/>
          <w:sz w:val="28"/>
          <w:szCs w:val="28"/>
          <w:lang w:val="vi-VN"/>
          <w14:ligatures w14:val="none"/>
        </w:rPr>
        <w:t>Plei</w:t>
      </w:r>
      <w:r w:rsidRPr="00085C45">
        <w:rPr>
          <w:rFonts w:ascii="Times New Roman" w:eastAsia="Times New Roman" w:hAnsi="Times New Roman" w:cs="Times New Roman"/>
          <w:color w:val="000000"/>
          <w:kern w:val="0"/>
          <w:sz w:val="28"/>
          <w:szCs w:val="28"/>
          <w14:ligatures w14:val="none"/>
        </w:rPr>
        <w:t>k</w:t>
      </w:r>
      <w:r w:rsidRPr="00085C45">
        <w:rPr>
          <w:rFonts w:ascii="Times New Roman" w:eastAsia="Times New Roman" w:hAnsi="Times New Roman" w:cs="Times New Roman"/>
          <w:color w:val="000000"/>
          <w:kern w:val="0"/>
          <w:sz w:val="28"/>
          <w:szCs w:val="28"/>
          <w:lang w:val="vi-VN"/>
          <w14:ligatures w14:val="none"/>
        </w:rPr>
        <w:t>u</w:t>
      </w:r>
      <w:r w:rsidRPr="00085C45">
        <w:rPr>
          <w:rFonts w:ascii="Times New Roman" w:eastAsia="Times New Roman" w:hAnsi="Times New Roman" w:cs="Times New Roman"/>
          <w:color w:val="000000"/>
          <w:kern w:val="0"/>
          <w:sz w:val="28"/>
          <w:szCs w:val="28"/>
          <w14:ligatures w14:val="none"/>
        </w:rPr>
        <w:t xml:space="preserve">, tỉnh </w:t>
      </w:r>
      <w:r w:rsidRPr="00085C45">
        <w:rPr>
          <w:rFonts w:ascii="Times New Roman" w:eastAsia="Times New Roman" w:hAnsi="Times New Roman" w:cs="Times New Roman"/>
          <w:color w:val="000000"/>
          <w:kern w:val="0"/>
          <w:sz w:val="28"/>
          <w:szCs w:val="28"/>
          <w:lang w:val="vi-VN"/>
          <w14:ligatures w14:val="none"/>
        </w:rPr>
        <w:t>Gia Lai</w:t>
      </w:r>
      <w:r w:rsidRPr="00085C45">
        <w:rPr>
          <w:rFonts w:ascii="Times New Roman" w:eastAsia="Times New Roman" w:hAnsi="Times New Roman" w:cs="Times New Roman"/>
          <w:color w:val="000000"/>
          <w:kern w:val="0"/>
          <w:sz w:val="28"/>
          <w:szCs w:val="28"/>
          <w14:ligatures w14:val="none"/>
        </w:rPr>
        <w:t>.</w:t>
      </w:r>
    </w:p>
    <w:p w14:paraId="432D9714" w14:textId="77777777"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color w:val="000000"/>
          <w:kern w:val="0"/>
          <w:sz w:val="28"/>
          <w:szCs w:val="28"/>
          <w14:ligatures w14:val="none"/>
        </w:rPr>
      </w:pPr>
      <w:r w:rsidRPr="00085C45">
        <w:rPr>
          <w:rFonts w:ascii="Times New Roman" w:eastAsia="Times New Roman" w:hAnsi="Times New Roman" w:cs="Times New Roman"/>
          <w:color w:val="000000"/>
          <w:kern w:val="0"/>
          <w:sz w:val="28"/>
          <w:szCs w:val="28"/>
          <w14:ligatures w14:val="none"/>
        </w:rPr>
        <w:t>- Điện thoại: 02693</w:t>
      </w:r>
      <w:r w:rsidRPr="00085C45">
        <w:rPr>
          <w:rFonts w:ascii="Times New Roman" w:eastAsia="Times New Roman" w:hAnsi="Times New Roman" w:cs="Times New Roman"/>
          <w:color w:val="000000"/>
          <w:kern w:val="0"/>
          <w:sz w:val="28"/>
          <w:szCs w:val="28"/>
          <w:lang w:val="vi-VN"/>
          <w14:ligatures w14:val="none"/>
        </w:rPr>
        <w:t>.723 54</w:t>
      </w:r>
      <w:r w:rsidRPr="00085C45">
        <w:rPr>
          <w:rFonts w:ascii="Times New Roman" w:eastAsia="Times New Roman" w:hAnsi="Times New Roman" w:cs="Times New Roman"/>
          <w:color w:val="000000"/>
          <w:kern w:val="0"/>
          <w:sz w:val="28"/>
          <w:szCs w:val="28"/>
          <w:lang w:val="en-GB"/>
          <w14:ligatures w14:val="none"/>
        </w:rPr>
        <w:t>2;</w:t>
      </w:r>
      <w:r w:rsidRPr="00085C45">
        <w:rPr>
          <w:rFonts w:ascii="Times New Roman" w:eastAsia="Times New Roman" w:hAnsi="Times New Roman" w:cs="Times New Roman"/>
          <w:color w:val="000000"/>
          <w:kern w:val="0"/>
          <w:sz w:val="28"/>
          <w:szCs w:val="28"/>
          <w:lang w:val="nl-NL"/>
          <w14:ligatures w14:val="none"/>
        </w:rPr>
        <w:tab/>
      </w:r>
      <w:r w:rsidRPr="00085C45">
        <w:rPr>
          <w:rFonts w:ascii="Times New Roman" w:eastAsia="Times New Roman" w:hAnsi="Times New Roman" w:cs="Times New Roman"/>
          <w:color w:val="000000"/>
          <w:kern w:val="0"/>
          <w:sz w:val="28"/>
          <w:szCs w:val="28"/>
          <w:lang w:val="nl-NL"/>
          <w14:ligatures w14:val="none"/>
        </w:rPr>
        <w:tab/>
        <w:t>Fax: 02693</w:t>
      </w:r>
      <w:r w:rsidRPr="00085C45">
        <w:rPr>
          <w:rFonts w:ascii="Times New Roman" w:eastAsia="Times New Roman" w:hAnsi="Times New Roman" w:cs="Times New Roman"/>
          <w:color w:val="000000"/>
          <w:kern w:val="0"/>
          <w:sz w:val="28"/>
          <w:szCs w:val="28"/>
          <w:lang w:val="vi-VN"/>
          <w14:ligatures w14:val="none"/>
        </w:rPr>
        <w:t>.723 54</w:t>
      </w:r>
      <w:r w:rsidRPr="00085C45">
        <w:rPr>
          <w:rFonts w:ascii="Times New Roman" w:eastAsia="Times New Roman" w:hAnsi="Times New Roman" w:cs="Times New Roman"/>
          <w:color w:val="000000"/>
          <w:kern w:val="0"/>
          <w:sz w:val="28"/>
          <w:szCs w:val="28"/>
          <w14:ligatures w14:val="none"/>
        </w:rPr>
        <w:t>8.</w:t>
      </w:r>
    </w:p>
    <w:p w14:paraId="4709BDD8" w14:textId="77777777"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b/>
          <w:bCs/>
          <w:color w:val="000000"/>
          <w:kern w:val="0"/>
          <w:sz w:val="28"/>
          <w:szCs w:val="28"/>
          <w14:ligatures w14:val="none"/>
        </w:rPr>
      </w:pPr>
      <w:r w:rsidRPr="00085C45">
        <w:rPr>
          <w:rFonts w:ascii="Times New Roman" w:eastAsia="Times New Roman" w:hAnsi="Times New Roman" w:cs="Times New Roman"/>
          <w:b/>
          <w:bCs/>
          <w:color w:val="000000"/>
          <w:kern w:val="0"/>
          <w:sz w:val="28"/>
          <w:szCs w:val="28"/>
          <w14:ligatures w14:val="none"/>
        </w:rPr>
        <w:t>2. Thông tin về gói thầu:</w:t>
      </w:r>
    </w:p>
    <w:p w14:paraId="5BC4F0AB" w14:textId="78D11F74"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bCs/>
          <w:color w:val="000000"/>
          <w:kern w:val="0"/>
          <w:sz w:val="28"/>
          <w:szCs w:val="28"/>
          <w:lang w:val="es-ES"/>
          <w14:ligatures w14:val="none"/>
        </w:rPr>
      </w:pPr>
      <w:r w:rsidRPr="00085C45">
        <w:rPr>
          <w:rFonts w:ascii="Times New Roman" w:eastAsia="Times New Roman" w:hAnsi="Times New Roman" w:cs="Times New Roman"/>
          <w:color w:val="000000"/>
          <w:kern w:val="0"/>
          <w:sz w:val="28"/>
          <w:szCs w:val="28"/>
          <w14:ligatures w14:val="none"/>
        </w:rPr>
        <w:t xml:space="preserve">- Số E-TBMT: </w:t>
      </w:r>
      <w:r w:rsidRPr="00085C45">
        <w:rPr>
          <w:rFonts w:ascii="Times New Roman" w:eastAsia="Times New Roman" w:hAnsi="Times New Roman" w:cs="Times New Roman"/>
          <w:i/>
          <w:kern w:val="0"/>
          <w:sz w:val="28"/>
          <w:szCs w:val="28"/>
          <w14:ligatures w14:val="none"/>
        </w:rPr>
        <w:t xml:space="preserve"> </w:t>
      </w:r>
      <w:r w:rsidRPr="00085C45">
        <w:rPr>
          <w:rFonts w:ascii="Times New Roman" w:eastAsia="Times New Roman" w:hAnsi="Times New Roman" w:cs="Times New Roman"/>
          <w:bCs/>
          <w:color w:val="000000"/>
          <w:kern w:val="0"/>
          <w:sz w:val="28"/>
          <w:szCs w:val="28"/>
          <w14:ligatures w14:val="none"/>
        </w:rPr>
        <w:t>IB2500131209-00</w:t>
      </w:r>
    </w:p>
    <w:p w14:paraId="2D51AADC" w14:textId="1935E1DC"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color w:val="000000"/>
          <w:kern w:val="0"/>
          <w:sz w:val="28"/>
          <w:szCs w:val="28"/>
          <w14:ligatures w14:val="none"/>
        </w:rPr>
      </w:pPr>
      <w:r w:rsidRPr="00085C45">
        <w:rPr>
          <w:rFonts w:ascii="Times New Roman" w:eastAsia="Times New Roman" w:hAnsi="Times New Roman" w:cs="Times New Roman"/>
          <w:color w:val="000000"/>
          <w:kern w:val="0"/>
          <w:sz w:val="28"/>
          <w:szCs w:val="28"/>
          <w14:ligatures w14:val="none"/>
        </w:rPr>
        <w:t>- Tên gói thầu: Mua sắm màng PVC phục vụ công tác bảo quản lương thực DTQG năm 202</w:t>
      </w:r>
      <w:r>
        <w:rPr>
          <w:rFonts w:ascii="Times New Roman" w:eastAsia="Times New Roman" w:hAnsi="Times New Roman" w:cs="Times New Roman"/>
          <w:color w:val="000000"/>
          <w:kern w:val="0"/>
          <w:sz w:val="28"/>
          <w:szCs w:val="28"/>
          <w14:ligatures w14:val="none"/>
        </w:rPr>
        <w:t>5</w:t>
      </w:r>
    </w:p>
    <w:p w14:paraId="03F4AAB6" w14:textId="29B55F0A"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kern w:val="0"/>
          <w:sz w:val="28"/>
          <w:szCs w:val="28"/>
          <w:lang w:val="nl-NL"/>
          <w14:ligatures w14:val="none"/>
        </w:rPr>
      </w:pPr>
      <w:r w:rsidRPr="00085C45">
        <w:rPr>
          <w:rFonts w:ascii="Times New Roman" w:eastAsia="Times New Roman" w:hAnsi="Times New Roman" w:cs="Times New Roman"/>
          <w:kern w:val="0"/>
          <w:sz w:val="28"/>
          <w:szCs w:val="28"/>
          <w:lang w:val="en-GB"/>
          <w14:ligatures w14:val="none"/>
        </w:rPr>
        <w:t xml:space="preserve">- </w:t>
      </w:r>
      <w:r w:rsidRPr="00085C45">
        <w:rPr>
          <w:rFonts w:ascii="Times New Roman" w:eastAsia="Times New Roman" w:hAnsi="Times New Roman" w:cs="Times New Roman"/>
          <w:color w:val="000000"/>
          <w:kern w:val="0"/>
          <w:sz w:val="28"/>
          <w:szCs w:val="28"/>
          <w:lang w:val="vi-VN"/>
          <w14:ligatures w14:val="none"/>
        </w:rPr>
        <w:t xml:space="preserve">Giá gói </w:t>
      </w:r>
      <w:r w:rsidRPr="00085C45">
        <w:rPr>
          <w:rFonts w:ascii="Times New Roman" w:eastAsia="Times New Roman" w:hAnsi="Times New Roman" w:cs="Times New Roman"/>
          <w:kern w:val="0"/>
          <w:sz w:val="28"/>
          <w:szCs w:val="28"/>
          <w:lang w:val="vi-VN"/>
          <w14:ligatures w14:val="none"/>
        </w:rPr>
        <w:t>thầu: </w:t>
      </w:r>
      <w:r w:rsidRPr="00085C45">
        <w:rPr>
          <w:rFonts w:ascii="Times New Roman" w:eastAsia="Times New Roman" w:hAnsi="Times New Roman" w:cs="Times New Roman"/>
          <w:b/>
          <w:color w:val="000000"/>
          <w:kern w:val="0"/>
          <w:sz w:val="28"/>
          <w:szCs w:val="28"/>
          <w14:ligatures w14:val="none"/>
        </w:rPr>
        <w:t xml:space="preserve">473.966.640 </w:t>
      </w:r>
      <w:r w:rsidRPr="00085C45">
        <w:rPr>
          <w:rFonts w:ascii="Times New Roman" w:eastAsia="Times New Roman" w:hAnsi="Times New Roman" w:cs="Times New Roman"/>
          <w:color w:val="000000"/>
          <w:kern w:val="0"/>
          <w:sz w:val="28"/>
          <w:szCs w:val="28"/>
          <w:lang w:val="nl-NL"/>
          <w14:ligatures w14:val="none"/>
        </w:rPr>
        <w:t>đồng (Số tiền bằng chữ:</w:t>
      </w:r>
      <w:r w:rsidRPr="00085C45">
        <w:rPr>
          <w:rFonts w:ascii="Times New Roman" w:eastAsia="Times New Roman" w:hAnsi="Times New Roman" w:cs="Times New Roman"/>
          <w:color w:val="000000"/>
          <w:kern w:val="0"/>
          <w:sz w:val="28"/>
          <w:szCs w:val="28"/>
          <w14:ligatures w14:val="none"/>
        </w:rPr>
        <w:t xml:space="preserve"> </w:t>
      </w:r>
      <w:r w:rsidRPr="00085C45">
        <w:rPr>
          <w:rFonts w:ascii="Times New Roman" w:eastAsia="Times New Roman" w:hAnsi="Times New Roman" w:cs="Times New Roman"/>
          <w:i/>
          <w:kern w:val="0"/>
          <w:sz w:val="28"/>
          <w:szCs w:val="28"/>
          <w14:ligatures w14:val="none"/>
        </w:rPr>
        <w:t>Bốn trăm bảy mươi ba triệu chín trăm sáu mươi sáu nghìn sáu trăm bốn mươi đồng)</w:t>
      </w:r>
      <w:r w:rsidRPr="00085C45">
        <w:rPr>
          <w:rFonts w:ascii="Times New Roman" w:eastAsia="Times New Roman" w:hAnsi="Times New Roman" w:cs="Times New Roman"/>
          <w:kern w:val="0"/>
          <w:sz w:val="28"/>
          <w:szCs w:val="28"/>
          <w:lang w:val="nl-NL"/>
          <w14:ligatures w14:val="none"/>
        </w:rPr>
        <w:t xml:space="preserve">. Tổng giá </w:t>
      </w:r>
      <w:r>
        <w:rPr>
          <w:rFonts w:ascii="Times New Roman" w:eastAsia="Times New Roman" w:hAnsi="Times New Roman" w:cs="Times New Roman"/>
          <w:kern w:val="0"/>
          <w:sz w:val="28"/>
          <w:szCs w:val="28"/>
          <w:lang w:val="nl-NL"/>
          <w14:ligatures w14:val="none"/>
        </w:rPr>
        <w:t xml:space="preserve">gói thầu </w:t>
      </w:r>
      <w:r w:rsidRPr="00085C45">
        <w:rPr>
          <w:rFonts w:ascii="Times New Roman" w:eastAsia="Times New Roman" w:hAnsi="Times New Roman" w:cs="Times New Roman"/>
          <w:kern w:val="0"/>
          <w:sz w:val="28"/>
          <w:szCs w:val="28"/>
          <w:lang w:val="nl-NL"/>
          <w14:ligatures w14:val="none"/>
        </w:rPr>
        <w:t>đã bao gồm thuế giá trị gia tăng; chi phí thử nghiệm; chi phí vận chuyển, bốc xếp giao hàng đến các Điểm kho dự trữ thuộc Chi cục Dự trữ Nhà nước khu vực XIII và các chi phí khác theo quy định hiện hành.</w:t>
      </w:r>
    </w:p>
    <w:p w14:paraId="7D4493B5" w14:textId="54F7311B"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color w:val="000000"/>
          <w:kern w:val="0"/>
          <w:sz w:val="28"/>
          <w:szCs w:val="28"/>
          <w14:ligatures w14:val="none"/>
        </w:rPr>
      </w:pPr>
      <w:r w:rsidRPr="00085C45">
        <w:rPr>
          <w:rFonts w:ascii="Times New Roman" w:eastAsia="Times New Roman" w:hAnsi="Times New Roman" w:cs="Times New Roman"/>
          <w:bCs/>
          <w:iCs/>
          <w:color w:val="000000"/>
          <w:kern w:val="0"/>
          <w:sz w:val="28"/>
          <w:szCs w:val="28"/>
          <w:lang w:val="es-ES"/>
          <w14:ligatures w14:val="none"/>
        </w:rPr>
        <w:t xml:space="preserve">- Chủ đầu tư: </w:t>
      </w:r>
      <w:r>
        <w:rPr>
          <w:rFonts w:ascii="Times New Roman" w:eastAsia="Times New Roman" w:hAnsi="Times New Roman" w:cs="Times New Roman"/>
          <w:bCs/>
          <w:iCs/>
          <w:color w:val="000000"/>
          <w:kern w:val="0"/>
          <w:sz w:val="28"/>
          <w:szCs w:val="28"/>
          <w:lang w:val="es-ES"/>
          <w14:ligatures w14:val="none"/>
        </w:rPr>
        <w:t>Chi cục Dự trữ Nhà nước khu vực XIII</w:t>
      </w:r>
    </w:p>
    <w:p w14:paraId="4AE37FD6" w14:textId="682DBFC9"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kern w:val="0"/>
          <w:sz w:val="28"/>
          <w:szCs w:val="28"/>
          <w:lang w:val="nl-NL"/>
          <w14:ligatures w14:val="none"/>
        </w:rPr>
      </w:pPr>
      <w:r w:rsidRPr="00085C45">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lang w:val="vi-VN"/>
          <w14:ligatures w14:val="none"/>
        </w:rPr>
        <w:t xml:space="preserve">Nguồn vốn: </w:t>
      </w:r>
      <w:r w:rsidRPr="00085C45">
        <w:rPr>
          <w:rFonts w:ascii="Times New Roman" w:eastAsia="Calibri" w:hAnsi="Times New Roman" w:cs="Times New Roman"/>
          <w:kern w:val="0"/>
          <w:sz w:val="28"/>
          <w:szCs w:val="28"/>
          <w14:ligatures w14:val="none"/>
        </w:rPr>
        <w:t>Ngân sách Nhà nước năm 202</w:t>
      </w:r>
      <w:r>
        <w:rPr>
          <w:rFonts w:ascii="Times New Roman" w:eastAsia="Calibri" w:hAnsi="Times New Roman" w:cs="Times New Roman"/>
          <w:kern w:val="0"/>
          <w:sz w:val="28"/>
          <w:szCs w:val="28"/>
          <w14:ligatures w14:val="none"/>
        </w:rPr>
        <w:t>5</w:t>
      </w:r>
    </w:p>
    <w:p w14:paraId="14AC22F7" w14:textId="77777777"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kern w:val="0"/>
          <w:sz w:val="28"/>
          <w:szCs w:val="28"/>
          <w:lang w:val="nl-NL"/>
          <w14:ligatures w14:val="none"/>
        </w:rPr>
      </w:pPr>
      <w:r w:rsidRPr="00085C45">
        <w:rPr>
          <w:rFonts w:ascii="Times New Roman" w:eastAsia="Times New Roman" w:hAnsi="Times New Roman" w:cs="Times New Roman"/>
          <w:kern w:val="0"/>
          <w:sz w:val="28"/>
          <w:szCs w:val="28"/>
          <w:lang w:val="nl-NL"/>
          <w14:ligatures w14:val="none"/>
        </w:rPr>
        <w:t>- Hình thức lựa chọn nhà thầu: Chào hàng cạnh tranh trong nước, qua mạng.</w:t>
      </w:r>
    </w:p>
    <w:p w14:paraId="2AC618A0" w14:textId="77777777" w:rsidR="00085C45" w:rsidRPr="00085C45" w:rsidRDefault="00085C45" w:rsidP="00776A4E">
      <w:pPr>
        <w:widowControl w:val="0"/>
        <w:spacing w:before="120" w:after="120" w:line="288" w:lineRule="auto"/>
        <w:ind w:firstLine="720"/>
        <w:jc w:val="both"/>
        <w:rPr>
          <w:rFonts w:ascii="Times New Roman" w:eastAsia="Times New Roman" w:hAnsi="Times New Roman" w:cs="Times New Roman"/>
          <w:kern w:val="0"/>
          <w:sz w:val="28"/>
          <w:szCs w:val="28"/>
          <w:lang w:val="nl-NL"/>
          <w14:ligatures w14:val="none"/>
        </w:rPr>
      </w:pPr>
      <w:r w:rsidRPr="00085C45">
        <w:rPr>
          <w:rFonts w:ascii="Times New Roman" w:eastAsia="Times New Roman" w:hAnsi="Times New Roman" w:cs="Times New Roman"/>
          <w:kern w:val="0"/>
          <w:sz w:val="28"/>
          <w:szCs w:val="28"/>
          <w:lang w:val="nl-NL"/>
          <w14:ligatures w14:val="none"/>
        </w:rPr>
        <w:lastRenderedPageBreak/>
        <w:t>- Phương thức lựa chọn nhà thầu: Một giai đoạn một túi hồ sơ.</w:t>
      </w:r>
    </w:p>
    <w:p w14:paraId="0CAB8320" w14:textId="77777777" w:rsidR="00085C45" w:rsidRPr="00085C45"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ab/>
        <w:t>- Loại hợp đồng: Trọn gói.</w:t>
      </w:r>
    </w:p>
    <w:p w14:paraId="2AD223AA" w14:textId="75BF672A" w:rsidR="00085C45" w:rsidRPr="00085C45"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lang w:val="en-GB"/>
          <w14:ligatures w14:val="none"/>
        </w:rPr>
        <w:tab/>
        <w:t xml:space="preserve">- </w:t>
      </w:r>
      <w:r w:rsidRPr="00085C45">
        <w:rPr>
          <w:rFonts w:ascii="Times New Roman" w:eastAsia="Calibri" w:hAnsi="Times New Roman" w:cs="Times New Roman"/>
          <w:kern w:val="0"/>
          <w:sz w:val="28"/>
          <w:szCs w:val="28"/>
          <w14:ligatures w14:val="none"/>
        </w:rPr>
        <w:t xml:space="preserve">Thời gian thực hiện gói thầu: </w:t>
      </w:r>
      <w:r>
        <w:rPr>
          <w:rFonts w:ascii="Times New Roman" w:eastAsia="Calibri" w:hAnsi="Times New Roman" w:cs="Times New Roman"/>
          <w:kern w:val="0"/>
          <w:sz w:val="28"/>
          <w:szCs w:val="28"/>
          <w14:ligatures w14:val="none"/>
        </w:rPr>
        <w:t>3</w:t>
      </w:r>
      <w:r w:rsidRPr="00085C45">
        <w:rPr>
          <w:rFonts w:ascii="Times New Roman" w:eastAsia="Calibri" w:hAnsi="Times New Roman" w:cs="Times New Roman"/>
          <w:kern w:val="0"/>
          <w:sz w:val="28"/>
          <w:szCs w:val="28"/>
          <w14:ligatures w14:val="none"/>
        </w:rPr>
        <w:t>0 ngày</w:t>
      </w:r>
      <w:r w:rsidR="003B0709">
        <w:rPr>
          <w:rFonts w:ascii="Times New Roman" w:eastAsia="Calibri" w:hAnsi="Times New Roman" w:cs="Times New Roman"/>
          <w:kern w:val="0"/>
          <w:sz w:val="28"/>
          <w:szCs w:val="28"/>
          <w14:ligatures w14:val="none"/>
        </w:rPr>
        <w:t xml:space="preserve"> liên tục</w:t>
      </w:r>
      <w:r w:rsidRPr="00085C45">
        <w:rPr>
          <w:rFonts w:ascii="Times New Roman" w:eastAsia="Calibri" w:hAnsi="Times New Roman" w:cs="Times New Roman"/>
          <w:kern w:val="0"/>
          <w:sz w:val="28"/>
          <w:szCs w:val="28"/>
          <w14:ligatures w14:val="none"/>
        </w:rPr>
        <w:t xml:space="preserve"> kể từ ngày hợp đồng có hiệu lực.</w:t>
      </w:r>
    </w:p>
    <w:p w14:paraId="5AAEFDB5" w14:textId="5F4D4DD4" w:rsidR="00085C45" w:rsidRPr="00085C45"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ab/>
        <w:t xml:space="preserve">- Thời gian thực hiện hợp đồng: </w:t>
      </w:r>
      <w:r>
        <w:rPr>
          <w:rFonts w:ascii="Times New Roman" w:eastAsia="Calibri" w:hAnsi="Times New Roman" w:cs="Times New Roman"/>
          <w:kern w:val="0"/>
          <w:sz w:val="28"/>
          <w:szCs w:val="28"/>
          <w14:ligatures w14:val="none"/>
        </w:rPr>
        <w:t>3</w:t>
      </w:r>
      <w:r w:rsidRPr="00085C45">
        <w:rPr>
          <w:rFonts w:ascii="Times New Roman" w:eastAsia="Calibri" w:hAnsi="Times New Roman" w:cs="Times New Roman"/>
          <w:kern w:val="0"/>
          <w:sz w:val="28"/>
          <w:szCs w:val="28"/>
          <w14:ligatures w14:val="none"/>
        </w:rPr>
        <w:t xml:space="preserve">0 </w:t>
      </w:r>
      <w:r w:rsidR="003B0709" w:rsidRPr="00085C45">
        <w:rPr>
          <w:rFonts w:ascii="Times New Roman" w:eastAsia="Calibri" w:hAnsi="Times New Roman" w:cs="Times New Roman"/>
          <w:kern w:val="0"/>
          <w:sz w:val="28"/>
          <w:szCs w:val="28"/>
          <w14:ligatures w14:val="none"/>
        </w:rPr>
        <w:t>ngày</w:t>
      </w:r>
      <w:r w:rsidR="003B0709">
        <w:rPr>
          <w:rFonts w:ascii="Times New Roman" w:eastAsia="Calibri" w:hAnsi="Times New Roman" w:cs="Times New Roman"/>
          <w:kern w:val="0"/>
          <w:sz w:val="28"/>
          <w:szCs w:val="28"/>
          <w14:ligatures w14:val="none"/>
        </w:rPr>
        <w:t xml:space="preserve"> liên tục</w:t>
      </w:r>
      <w:r w:rsidRPr="00085C45">
        <w:rPr>
          <w:rFonts w:ascii="Times New Roman" w:eastAsia="Calibri" w:hAnsi="Times New Roman" w:cs="Times New Roman"/>
          <w:kern w:val="0"/>
          <w:sz w:val="28"/>
          <w:szCs w:val="28"/>
          <w14:ligatures w14:val="none"/>
        </w:rPr>
        <w:t xml:space="preserve"> kể từ ngày hợp đồng có hiệu lực.</w:t>
      </w:r>
    </w:p>
    <w:p w14:paraId="0647F780" w14:textId="4CA4F13A" w:rsidR="00085C45" w:rsidRPr="00085C45"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ab/>
        <w:t xml:space="preserve">- Quyết định số </w:t>
      </w:r>
      <w:r w:rsidR="00A3589C" w:rsidRPr="00A3589C">
        <w:rPr>
          <w:rFonts w:ascii="Times New Roman" w:eastAsia="Calibri" w:hAnsi="Times New Roman" w:cs="Times New Roman"/>
          <w:kern w:val="0"/>
          <w:sz w:val="28"/>
          <w:szCs w:val="28"/>
          <w14:ligatures w14:val="none"/>
        </w:rPr>
        <w:t>KQ2500131209_2504170958</w:t>
      </w:r>
      <w:r w:rsidR="00A3589C" w:rsidRPr="00A3589C">
        <w:rPr>
          <w:rFonts w:ascii="Times New Roman" w:eastAsia="Calibri" w:hAnsi="Times New Roman" w:cs="Times New Roman"/>
          <w:kern w:val="0"/>
          <w:sz w:val="28"/>
          <w:szCs w:val="28"/>
          <w14:ligatures w14:val="none"/>
        </w:rPr>
        <w:t xml:space="preserve"> </w:t>
      </w:r>
      <w:r w:rsidRPr="00085C45">
        <w:rPr>
          <w:rFonts w:ascii="Times New Roman" w:eastAsia="Calibri" w:hAnsi="Times New Roman" w:cs="Times New Roman"/>
          <w:kern w:val="0"/>
          <w:sz w:val="28"/>
          <w:szCs w:val="28"/>
          <w14:ligatures w14:val="none"/>
        </w:rPr>
        <w:t xml:space="preserve">ngày </w:t>
      </w:r>
      <w:r>
        <w:rPr>
          <w:rFonts w:ascii="Times New Roman" w:eastAsia="Calibri" w:hAnsi="Times New Roman" w:cs="Times New Roman"/>
          <w:kern w:val="0"/>
          <w:sz w:val="28"/>
          <w:szCs w:val="28"/>
          <w14:ligatures w14:val="none"/>
        </w:rPr>
        <w:t>17/4/2025</w:t>
      </w:r>
      <w:r w:rsidRPr="00085C45">
        <w:rPr>
          <w:rFonts w:ascii="Times New Roman" w:eastAsia="Calibri" w:hAnsi="Times New Roman" w:cs="Times New Roman"/>
          <w:kern w:val="0"/>
          <w:sz w:val="28"/>
          <w:szCs w:val="28"/>
          <w14:ligatures w14:val="none"/>
        </w:rPr>
        <w:t xml:space="preserve"> của C</w:t>
      </w:r>
      <w:r>
        <w:rPr>
          <w:rFonts w:ascii="Times New Roman" w:eastAsia="Calibri" w:hAnsi="Times New Roman" w:cs="Times New Roman"/>
          <w:kern w:val="0"/>
          <w:sz w:val="28"/>
          <w:szCs w:val="28"/>
          <w14:ligatures w14:val="none"/>
        </w:rPr>
        <w:t>hi c</w:t>
      </w:r>
      <w:r w:rsidRPr="00085C45">
        <w:rPr>
          <w:rFonts w:ascii="Times New Roman" w:eastAsia="Calibri" w:hAnsi="Times New Roman" w:cs="Times New Roman"/>
          <w:kern w:val="0"/>
          <w:sz w:val="28"/>
          <w:szCs w:val="28"/>
          <w14:ligatures w14:val="none"/>
        </w:rPr>
        <w:t>ục trưởng C</w:t>
      </w:r>
      <w:r>
        <w:rPr>
          <w:rFonts w:ascii="Times New Roman" w:eastAsia="Calibri" w:hAnsi="Times New Roman" w:cs="Times New Roman"/>
          <w:kern w:val="0"/>
          <w:sz w:val="28"/>
          <w:szCs w:val="28"/>
          <w14:ligatures w14:val="none"/>
        </w:rPr>
        <w:t>hi c</w:t>
      </w:r>
      <w:r w:rsidRPr="00085C45">
        <w:rPr>
          <w:rFonts w:ascii="Times New Roman" w:eastAsia="Calibri" w:hAnsi="Times New Roman" w:cs="Times New Roman"/>
          <w:kern w:val="0"/>
          <w:sz w:val="28"/>
          <w:szCs w:val="28"/>
          <w14:ligatures w14:val="none"/>
        </w:rPr>
        <w:t xml:space="preserve">ục Dự trữ Nhà nước khu vực </w:t>
      </w:r>
      <w:r>
        <w:rPr>
          <w:rFonts w:ascii="Times New Roman" w:eastAsia="Calibri" w:hAnsi="Times New Roman" w:cs="Times New Roman"/>
          <w:kern w:val="0"/>
          <w:sz w:val="28"/>
          <w:szCs w:val="28"/>
          <w14:ligatures w14:val="none"/>
        </w:rPr>
        <w:t>XIII</w:t>
      </w:r>
      <w:r w:rsidRPr="00085C45">
        <w:rPr>
          <w:rFonts w:ascii="Times New Roman" w:eastAsia="Calibri" w:hAnsi="Times New Roman" w:cs="Times New Roman"/>
          <w:kern w:val="0"/>
          <w:sz w:val="28"/>
          <w:szCs w:val="28"/>
          <w14:ligatures w14:val="none"/>
        </w:rPr>
        <w:t xml:space="preserve"> về việc phê duyệt kết quả lựa chọn nhà thầu gói thầu Mua sắm màng PVC phục vụ công tác bảo quản lương thực DTQG năm 202</w:t>
      </w:r>
      <w:r>
        <w:rPr>
          <w:rFonts w:ascii="Times New Roman" w:eastAsia="Calibri" w:hAnsi="Times New Roman" w:cs="Times New Roman"/>
          <w:kern w:val="0"/>
          <w:sz w:val="28"/>
          <w:szCs w:val="28"/>
          <w14:ligatures w14:val="none"/>
        </w:rPr>
        <w:t>5</w:t>
      </w:r>
      <w:r w:rsidRPr="00085C45">
        <w:rPr>
          <w:rFonts w:ascii="Times New Roman" w:eastAsia="Calibri" w:hAnsi="Times New Roman" w:cs="Times New Roman"/>
          <w:kern w:val="0"/>
          <w:sz w:val="28"/>
          <w:szCs w:val="28"/>
          <w14:ligatures w14:val="none"/>
        </w:rPr>
        <w:t>.</w:t>
      </w:r>
    </w:p>
    <w:p w14:paraId="11EEAED0" w14:textId="77777777" w:rsidR="00085C45" w:rsidRPr="00085C45" w:rsidRDefault="00085C45" w:rsidP="00776A4E">
      <w:pPr>
        <w:widowControl w:val="0"/>
        <w:tabs>
          <w:tab w:val="left" w:pos="0"/>
        </w:tabs>
        <w:spacing w:before="120" w:after="120" w:line="288" w:lineRule="auto"/>
        <w:jc w:val="both"/>
        <w:rPr>
          <w:rFonts w:ascii="Times New Roman" w:eastAsia="Calibri" w:hAnsi="Times New Roman" w:cs="Times New Roman"/>
          <w:b/>
          <w:bCs/>
          <w:kern w:val="0"/>
          <w:sz w:val="28"/>
          <w:szCs w:val="28"/>
          <w14:ligatures w14:val="none"/>
        </w:rPr>
      </w:pPr>
      <w:r w:rsidRPr="00085C45">
        <w:rPr>
          <w:rFonts w:ascii="Times New Roman" w:eastAsia="Calibri" w:hAnsi="Times New Roman" w:cs="Times New Roman"/>
          <w:kern w:val="0"/>
          <w:sz w:val="28"/>
          <w:szCs w:val="28"/>
          <w14:ligatures w14:val="none"/>
        </w:rPr>
        <w:tab/>
      </w:r>
      <w:r w:rsidRPr="00085C45">
        <w:rPr>
          <w:rFonts w:ascii="Times New Roman" w:eastAsia="Calibri" w:hAnsi="Times New Roman" w:cs="Times New Roman"/>
          <w:b/>
          <w:bCs/>
          <w:kern w:val="0"/>
          <w:sz w:val="28"/>
          <w:szCs w:val="28"/>
          <w14:ligatures w14:val="none"/>
        </w:rPr>
        <w:t>3. Thông tin về nhà thầu trúng thầu:</w:t>
      </w:r>
    </w:p>
    <w:p w14:paraId="0CB515B7" w14:textId="11E47E3A" w:rsidR="00085C45" w:rsidRPr="008212D0" w:rsidRDefault="00085C45" w:rsidP="00776A4E">
      <w:pPr>
        <w:widowControl w:val="0"/>
        <w:spacing w:before="120" w:after="120" w:line="240" w:lineRule="auto"/>
        <w:jc w:val="both"/>
        <w:rPr>
          <w:rFonts w:ascii="Times New Roman" w:eastAsia="Times New Roman" w:hAnsi="Times New Roman" w:cs="Times New Roman"/>
          <w:kern w:val="0"/>
          <w:lang w:val="nb-NO"/>
          <w14:ligatures w14:val="none"/>
        </w:rPr>
      </w:pPr>
      <w:r w:rsidRPr="00085C45">
        <w:rPr>
          <w:rFonts w:ascii="Times New Roman" w:eastAsia="Calibri" w:hAnsi="Times New Roman" w:cs="Times New Roman"/>
          <w:b/>
          <w:bCs/>
          <w:kern w:val="0"/>
          <w:sz w:val="28"/>
          <w:szCs w:val="28"/>
          <w14:ligatures w14:val="none"/>
        </w:rPr>
        <w:tab/>
      </w:r>
      <w:r w:rsidRPr="008212D0">
        <w:rPr>
          <w:rFonts w:ascii="Times New Roman" w:eastAsia="Calibri" w:hAnsi="Times New Roman" w:cs="Times New Roman"/>
          <w:kern w:val="0"/>
          <w:sz w:val="28"/>
          <w:szCs w:val="28"/>
          <w14:ligatures w14:val="none"/>
        </w:rPr>
        <w:t xml:space="preserve">- Mã số thuế: </w:t>
      </w:r>
      <w:r w:rsidRPr="008212D0">
        <w:rPr>
          <w:rFonts w:ascii="Times New Roman" w:eastAsia="Times New Roman" w:hAnsi="Times New Roman" w:cs="Times New Roman"/>
          <w:kern w:val="0"/>
          <w:sz w:val="28"/>
          <w:szCs w:val="28"/>
          <w14:ligatures w14:val="none"/>
        </w:rPr>
        <w:t>0302177726</w:t>
      </w:r>
    </w:p>
    <w:p w14:paraId="1A0ED125" w14:textId="304E9514" w:rsidR="00085C45" w:rsidRPr="008212D0"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8212D0">
        <w:rPr>
          <w:rFonts w:ascii="Times New Roman" w:eastAsia="Calibri" w:hAnsi="Times New Roman" w:cs="Times New Roman"/>
          <w:kern w:val="0"/>
          <w:sz w:val="28"/>
          <w:szCs w:val="28"/>
          <w14:ligatures w14:val="none"/>
        </w:rPr>
        <w:tab/>
        <w:t xml:space="preserve">- Tên nhà thầu: </w:t>
      </w:r>
      <w:bookmarkStart w:id="0" w:name="_Hlk195627623"/>
      <w:r w:rsidRPr="008212D0">
        <w:rPr>
          <w:rFonts w:ascii="Times New Roman" w:eastAsia="Calibri" w:hAnsi="Times New Roman" w:cs="Times New Roman"/>
          <w:iCs/>
          <w:kern w:val="0"/>
          <w:sz w:val="28"/>
          <w:szCs w:val="28"/>
          <w14:ligatures w14:val="none"/>
        </w:rPr>
        <w:t>Công ty TNHH Xây dựng Thương mại Dịch vụ Sản xuất -Xuất nhập khẩu Quang Vinh</w:t>
      </w:r>
      <w:bookmarkEnd w:id="0"/>
      <w:r w:rsidRPr="008212D0">
        <w:rPr>
          <w:rFonts w:ascii="Times New Roman" w:eastAsia="Calibri" w:hAnsi="Times New Roman" w:cs="Times New Roman"/>
          <w:kern w:val="0"/>
          <w:sz w:val="28"/>
          <w:szCs w:val="28"/>
          <w14:ligatures w14:val="none"/>
        </w:rPr>
        <w:t>.</w:t>
      </w:r>
    </w:p>
    <w:p w14:paraId="457A2CBE" w14:textId="73BE4009" w:rsidR="00085C45" w:rsidRPr="008212D0" w:rsidRDefault="00085C45" w:rsidP="00776A4E">
      <w:pPr>
        <w:widowControl w:val="0"/>
        <w:tabs>
          <w:tab w:val="left" w:pos="0"/>
        </w:tabs>
        <w:spacing w:before="120" w:after="120" w:line="288" w:lineRule="auto"/>
        <w:jc w:val="both"/>
        <w:rPr>
          <w:rFonts w:ascii="Times New Roman" w:eastAsia="Calibri" w:hAnsi="Times New Roman" w:cs="Times New Roman"/>
          <w:kern w:val="0"/>
          <w:sz w:val="28"/>
          <w:szCs w:val="28"/>
          <w14:ligatures w14:val="none"/>
        </w:rPr>
      </w:pPr>
      <w:r w:rsidRPr="008212D0">
        <w:rPr>
          <w:rFonts w:ascii="Times New Roman" w:eastAsia="Calibri" w:hAnsi="Times New Roman" w:cs="Times New Roman"/>
          <w:kern w:val="0"/>
          <w:sz w:val="28"/>
          <w:szCs w:val="28"/>
          <w14:ligatures w14:val="none"/>
        </w:rPr>
        <w:tab/>
        <w:t xml:space="preserve">- Giá dự thầu: </w:t>
      </w:r>
      <w:r w:rsidRPr="008212D0">
        <w:rPr>
          <w:rFonts w:ascii="Times New Roman" w:eastAsia="Calibri" w:hAnsi="Times New Roman" w:cs="Times New Roman"/>
          <w:iCs/>
          <w:kern w:val="0"/>
          <w:sz w:val="28"/>
          <w:szCs w:val="28"/>
          <w14:ligatures w14:val="none"/>
        </w:rPr>
        <w:t xml:space="preserve">349.461.000 </w:t>
      </w:r>
      <w:r w:rsidRPr="008212D0">
        <w:rPr>
          <w:rFonts w:ascii="Times New Roman" w:eastAsia="Calibri" w:hAnsi="Times New Roman" w:cs="Times New Roman"/>
          <w:kern w:val="0"/>
          <w:sz w:val="28"/>
          <w:szCs w:val="28"/>
          <w14:ligatures w14:val="none"/>
        </w:rPr>
        <w:t xml:space="preserve">đồng. (Số tiền bằng chữ: </w:t>
      </w:r>
      <w:r w:rsidRPr="008212D0">
        <w:rPr>
          <w:rFonts w:ascii="Times New Roman" w:eastAsia="Calibri" w:hAnsi="Times New Roman" w:cs="Times New Roman"/>
          <w:i/>
          <w:kern w:val="0"/>
          <w:sz w:val="28"/>
          <w:szCs w:val="28"/>
          <w14:ligatures w14:val="none"/>
        </w:rPr>
        <w:t>Ba trăm bốn mươi chín triệu bốn trăm sáu mươi mốt nghìn đồng chẵn</w:t>
      </w:r>
      <w:r w:rsidRPr="008212D0">
        <w:rPr>
          <w:rFonts w:ascii="Times New Roman" w:eastAsia="Calibri" w:hAnsi="Times New Roman" w:cs="Times New Roman"/>
          <w:kern w:val="0"/>
          <w:sz w:val="28"/>
          <w:szCs w:val="28"/>
          <w14:ligatures w14:val="none"/>
        </w:rPr>
        <w:t>).</w:t>
      </w:r>
    </w:p>
    <w:p w14:paraId="7B13469E" w14:textId="0DC4E10F" w:rsidR="00085C45" w:rsidRPr="00085C45" w:rsidRDefault="00085C45" w:rsidP="00776A4E">
      <w:pPr>
        <w:widowControl w:val="0"/>
        <w:tabs>
          <w:tab w:val="left" w:pos="0"/>
        </w:tabs>
        <w:spacing w:before="120" w:after="120" w:line="288" w:lineRule="auto"/>
        <w:jc w:val="both"/>
        <w:rPr>
          <w:rFonts w:ascii="Times New Roman" w:eastAsia="Times New Roman" w:hAnsi="Times New Roman" w:cs="Times New Roman"/>
          <w:kern w:val="0"/>
          <w:sz w:val="28"/>
          <w:szCs w:val="28"/>
          <w:lang w:val="nl-NL"/>
          <w14:ligatures w14:val="none"/>
        </w:rPr>
      </w:pPr>
      <w:r w:rsidRPr="008212D0">
        <w:rPr>
          <w:rFonts w:ascii="Times New Roman" w:eastAsia="Calibri" w:hAnsi="Times New Roman" w:cs="Times New Roman"/>
          <w:kern w:val="0"/>
          <w:sz w:val="28"/>
          <w:szCs w:val="28"/>
          <w14:ligatures w14:val="none"/>
        </w:rPr>
        <w:tab/>
        <w:t xml:space="preserve">- Giá trúng thầu: </w:t>
      </w:r>
      <w:r w:rsidRPr="008212D0">
        <w:rPr>
          <w:rFonts w:ascii="Times New Roman" w:eastAsia="Calibri" w:hAnsi="Times New Roman" w:cs="Times New Roman"/>
          <w:iCs/>
          <w:kern w:val="0"/>
          <w:sz w:val="28"/>
          <w:szCs w:val="28"/>
          <w14:ligatures w14:val="none"/>
        </w:rPr>
        <w:t xml:space="preserve">349.461.000 </w:t>
      </w:r>
      <w:r w:rsidRPr="008212D0">
        <w:rPr>
          <w:rFonts w:ascii="Times New Roman" w:eastAsia="Calibri" w:hAnsi="Times New Roman" w:cs="Times New Roman"/>
          <w:kern w:val="0"/>
          <w:sz w:val="28"/>
          <w:szCs w:val="28"/>
          <w14:ligatures w14:val="none"/>
        </w:rPr>
        <w:t xml:space="preserve">đồng. (Số tiền bằng chữ: </w:t>
      </w:r>
      <w:r w:rsidRPr="008212D0">
        <w:rPr>
          <w:rFonts w:ascii="Times New Roman" w:eastAsia="Calibri" w:hAnsi="Times New Roman" w:cs="Times New Roman"/>
          <w:i/>
          <w:kern w:val="0"/>
          <w:sz w:val="28"/>
          <w:szCs w:val="28"/>
          <w14:ligatures w14:val="none"/>
        </w:rPr>
        <w:t>Ba trăm bốn mươi chín triệu bốn trăm sáu mươi mốt nghìn đồng chẵn</w:t>
      </w:r>
      <w:r w:rsidRPr="008212D0">
        <w:rPr>
          <w:rFonts w:ascii="Times New Roman" w:eastAsia="Calibri" w:hAnsi="Times New Roman" w:cs="Times New Roman"/>
          <w:kern w:val="0"/>
          <w:sz w:val="28"/>
          <w:szCs w:val="28"/>
          <w14:ligatures w14:val="none"/>
        </w:rPr>
        <w:t xml:space="preserve">). </w:t>
      </w:r>
      <w:r w:rsidRPr="008212D0">
        <w:rPr>
          <w:rFonts w:ascii="Times New Roman" w:eastAsia="Times New Roman" w:hAnsi="Times New Roman" w:cs="Times New Roman"/>
          <w:kern w:val="0"/>
          <w:sz w:val="28"/>
          <w:szCs w:val="28"/>
          <w:lang w:val="nl-NL"/>
          <w14:ligatures w14:val="none"/>
        </w:rPr>
        <w:t>Giá trúng thầu đã bao gồm thuế giá trị gia tăng; chi phí thử nghiệm; chi phí vận chuyển, bốc xếp giao hàng đến các Điểm kho dự trữ thuộc Chi cục Dự trữ Nhà nước khu vực XIII và các chi phí khác theo quy định hiện hành.</w:t>
      </w:r>
    </w:p>
    <w:p w14:paraId="2D89142F" w14:textId="1186BD87" w:rsidR="00085C45" w:rsidRPr="00085C45" w:rsidRDefault="00085C45"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sidRPr="00085C45">
        <w:rPr>
          <w:rFonts w:ascii="Times New Roman" w:eastAsia="Times New Roman" w:hAnsi="Times New Roman" w:cs="Times New Roman"/>
          <w:kern w:val="0"/>
          <w:sz w:val="28"/>
          <w:szCs w:val="28"/>
          <w:lang w:val="nl-NL"/>
          <w14:ligatures w14:val="none"/>
        </w:rPr>
        <w:t>-</w:t>
      </w:r>
      <w:r w:rsidRPr="00085C45">
        <w:rPr>
          <w:rFonts w:ascii="Times New Roman" w:eastAsia="Calibri" w:hAnsi="Times New Roman" w:cs="Times New Roman"/>
          <w:kern w:val="0"/>
          <w:sz w:val="28"/>
          <w:szCs w:val="28"/>
          <w14:ligatures w14:val="none"/>
        </w:rPr>
        <w:t xml:space="preserve"> Thời gian thực hiện gói thầu: </w:t>
      </w:r>
      <w:r>
        <w:rPr>
          <w:rFonts w:ascii="Times New Roman" w:eastAsia="Calibri" w:hAnsi="Times New Roman" w:cs="Times New Roman"/>
          <w:kern w:val="0"/>
          <w:sz w:val="28"/>
          <w:szCs w:val="28"/>
          <w14:ligatures w14:val="none"/>
        </w:rPr>
        <w:t>3</w:t>
      </w:r>
      <w:r w:rsidRPr="00085C45">
        <w:rPr>
          <w:rFonts w:ascii="Times New Roman" w:eastAsia="Calibri" w:hAnsi="Times New Roman" w:cs="Times New Roman"/>
          <w:kern w:val="0"/>
          <w:sz w:val="28"/>
          <w:szCs w:val="28"/>
          <w14:ligatures w14:val="none"/>
        </w:rPr>
        <w:t xml:space="preserve">0 ngày </w:t>
      </w:r>
      <w:r w:rsidR="003B0709">
        <w:rPr>
          <w:rFonts w:ascii="Times New Roman" w:eastAsia="Calibri" w:hAnsi="Times New Roman" w:cs="Times New Roman"/>
          <w:kern w:val="0"/>
          <w:sz w:val="28"/>
          <w:szCs w:val="28"/>
          <w14:ligatures w14:val="none"/>
        </w:rPr>
        <w:t xml:space="preserve">liên tục </w:t>
      </w:r>
      <w:r w:rsidRPr="00085C45">
        <w:rPr>
          <w:rFonts w:ascii="Times New Roman" w:eastAsia="Calibri" w:hAnsi="Times New Roman" w:cs="Times New Roman"/>
          <w:kern w:val="0"/>
          <w:sz w:val="28"/>
          <w:szCs w:val="28"/>
          <w14:ligatures w14:val="none"/>
        </w:rPr>
        <w:t>kể từ ngày hợp đồng có hiệu lực.</w:t>
      </w:r>
    </w:p>
    <w:p w14:paraId="7ED8216B" w14:textId="77777777" w:rsidR="00085C45" w:rsidRPr="00085C45" w:rsidRDefault="00085C45" w:rsidP="00776A4E">
      <w:pPr>
        <w:widowControl w:val="0"/>
        <w:spacing w:before="120" w:after="120" w:line="288" w:lineRule="auto"/>
        <w:ind w:firstLine="720"/>
        <w:jc w:val="both"/>
        <w:rPr>
          <w:rFonts w:ascii="Times New Roman" w:eastAsia="Calibri" w:hAnsi="Times New Roman" w:cs="Times New Roman"/>
          <w:b/>
          <w:bCs/>
          <w:kern w:val="0"/>
          <w:sz w:val="28"/>
          <w:szCs w:val="28"/>
          <w14:ligatures w14:val="none"/>
        </w:rPr>
      </w:pPr>
      <w:r w:rsidRPr="00085C45">
        <w:rPr>
          <w:rFonts w:ascii="Times New Roman" w:eastAsia="Calibri" w:hAnsi="Times New Roman" w:cs="Times New Roman"/>
          <w:b/>
          <w:bCs/>
          <w:kern w:val="0"/>
          <w:sz w:val="28"/>
          <w:szCs w:val="28"/>
          <w14:ligatures w14:val="none"/>
        </w:rPr>
        <w:t>4. Chủng loại hàng hoá</w:t>
      </w:r>
    </w:p>
    <w:p w14:paraId="4486F79D" w14:textId="77777777" w:rsidR="00085C45" w:rsidRPr="00085C45" w:rsidRDefault="00085C45"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 Tên hàng hoá: Màng PVC</w:t>
      </w:r>
    </w:p>
    <w:p w14:paraId="08D611B0" w14:textId="56AC64FE" w:rsidR="00085C45" w:rsidRPr="00085C45" w:rsidRDefault="00085C45"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 xml:space="preserve">- Ký mã hiệu: </w:t>
      </w:r>
      <w:r>
        <w:rPr>
          <w:rFonts w:ascii="Times New Roman" w:eastAsia="Calibri" w:hAnsi="Times New Roman" w:cs="Times New Roman"/>
          <w:kern w:val="0"/>
          <w:sz w:val="28"/>
          <w:szCs w:val="28"/>
          <w14:ligatures w14:val="none"/>
        </w:rPr>
        <w:t>PVC</w:t>
      </w:r>
    </w:p>
    <w:p w14:paraId="177143A3" w14:textId="77777777" w:rsidR="00085C45" w:rsidRPr="00085C45" w:rsidRDefault="00085C45"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 Xuất xứ: Việt Nam</w:t>
      </w:r>
    </w:p>
    <w:p w14:paraId="6F3C8E9E" w14:textId="2F7C02B1" w:rsidR="00085C45" w:rsidRDefault="00085C45"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sidRPr="00085C45">
        <w:rPr>
          <w:rFonts w:ascii="Times New Roman" w:eastAsia="Calibri" w:hAnsi="Times New Roman" w:cs="Times New Roman"/>
          <w:kern w:val="0"/>
          <w:sz w:val="28"/>
          <w:szCs w:val="28"/>
          <w14:ligatures w14:val="none"/>
        </w:rPr>
        <w:t xml:space="preserve">- Hãng sản xuất: </w:t>
      </w:r>
      <w:r>
        <w:rPr>
          <w:rFonts w:ascii="Times New Roman" w:eastAsia="Calibri" w:hAnsi="Times New Roman" w:cs="Times New Roman"/>
          <w:kern w:val="0"/>
          <w:sz w:val="28"/>
          <w:szCs w:val="28"/>
          <w14:ligatures w14:val="none"/>
        </w:rPr>
        <w:t>Công ty nhựa Phú Lâm</w:t>
      </w:r>
    </w:p>
    <w:p w14:paraId="2510EB6C" w14:textId="327CA1B4" w:rsidR="005C040F" w:rsidRPr="00085C45" w:rsidRDefault="00B82AD7" w:rsidP="00776A4E">
      <w:pPr>
        <w:widowControl w:val="0"/>
        <w:spacing w:before="120" w:after="120" w:line="288" w:lineRule="auto"/>
        <w:ind w:firstLine="720"/>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Đơn giá trúng thầu: 38.700 đồng</w:t>
      </w:r>
    </w:p>
    <w:p w14:paraId="01382B67" w14:textId="17C6E746" w:rsidR="00085C45" w:rsidRPr="00085C45" w:rsidRDefault="00085C45" w:rsidP="00776A4E">
      <w:pPr>
        <w:spacing w:before="120" w:after="120" w:line="288" w:lineRule="auto"/>
        <w:ind w:firstLine="720"/>
        <w:jc w:val="both"/>
        <w:rPr>
          <w:rFonts w:ascii="Times New Roman" w:eastAsia="Times New Roman" w:hAnsi="Times New Roman" w:cs="Times New Roman"/>
          <w:b/>
          <w:bCs/>
          <w:kern w:val="0"/>
          <w:sz w:val="28"/>
          <w:szCs w:val="28"/>
          <w14:ligatures w14:val="none"/>
        </w:rPr>
      </w:pPr>
      <w:r w:rsidRPr="00085C45">
        <w:rPr>
          <w:rFonts w:ascii="Times New Roman" w:eastAsia="Times New Roman" w:hAnsi="Times New Roman" w:cs="Times New Roman"/>
          <w:b/>
          <w:bCs/>
          <w:kern w:val="0"/>
          <w:sz w:val="28"/>
          <w:szCs w:val="28"/>
          <w14:ligatures w14:val="none"/>
        </w:rPr>
        <w:t>5. Danh sách nhà thầu không được lựa chọn và tóm tắt về lý do không được lựa chọn của nhà thầu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81"/>
        <w:gridCol w:w="2331"/>
        <w:gridCol w:w="3607"/>
      </w:tblGrid>
      <w:tr w:rsidR="00085C45" w:rsidRPr="00085C45" w14:paraId="0B5453CC" w14:textId="77777777" w:rsidTr="00E45DB0">
        <w:trPr>
          <w:trHeight w:val="707"/>
        </w:trPr>
        <w:tc>
          <w:tcPr>
            <w:tcW w:w="709" w:type="dxa"/>
            <w:shd w:val="clear" w:color="auto" w:fill="auto"/>
          </w:tcPr>
          <w:p w14:paraId="047A5599" w14:textId="77777777" w:rsidR="00085C45" w:rsidRPr="00085C45" w:rsidRDefault="00085C45" w:rsidP="00776A4E">
            <w:pPr>
              <w:spacing w:before="120" w:after="120" w:line="288" w:lineRule="auto"/>
              <w:jc w:val="center"/>
              <w:rPr>
                <w:rFonts w:ascii="Times New Roman" w:eastAsia="Times New Roman" w:hAnsi="Times New Roman" w:cs="Times New Roman"/>
                <w:b/>
                <w:bCs/>
                <w:kern w:val="0"/>
                <w:sz w:val="28"/>
                <w:szCs w:val="28"/>
                <w:lang w:val="nb-NO"/>
                <w14:ligatures w14:val="none"/>
              </w:rPr>
            </w:pPr>
            <w:r w:rsidRPr="00085C45">
              <w:rPr>
                <w:rFonts w:ascii="Times New Roman" w:eastAsia="Times New Roman" w:hAnsi="Times New Roman" w:cs="Times New Roman"/>
                <w:b/>
                <w:bCs/>
                <w:kern w:val="0"/>
                <w:sz w:val="28"/>
                <w:szCs w:val="28"/>
                <w:lang w:val="nb-NO"/>
                <w14:ligatures w14:val="none"/>
              </w:rPr>
              <w:lastRenderedPageBreak/>
              <w:t>STT</w:t>
            </w:r>
          </w:p>
        </w:tc>
        <w:tc>
          <w:tcPr>
            <w:tcW w:w="3396" w:type="dxa"/>
            <w:shd w:val="clear" w:color="auto" w:fill="auto"/>
          </w:tcPr>
          <w:p w14:paraId="64328A26" w14:textId="77777777" w:rsidR="00085C45" w:rsidRPr="00085C45" w:rsidRDefault="00085C45" w:rsidP="00776A4E">
            <w:pPr>
              <w:spacing w:before="120" w:after="120" w:line="288" w:lineRule="auto"/>
              <w:jc w:val="center"/>
              <w:rPr>
                <w:rFonts w:ascii="Times New Roman" w:eastAsia="Times New Roman" w:hAnsi="Times New Roman" w:cs="Times New Roman"/>
                <w:b/>
                <w:bCs/>
                <w:kern w:val="0"/>
                <w:sz w:val="28"/>
                <w:szCs w:val="28"/>
                <w:lang w:val="nb-NO"/>
                <w14:ligatures w14:val="none"/>
              </w:rPr>
            </w:pPr>
            <w:r w:rsidRPr="00085C45">
              <w:rPr>
                <w:rFonts w:ascii="Times New Roman" w:eastAsia="Times New Roman" w:hAnsi="Times New Roman" w:cs="Times New Roman"/>
                <w:b/>
                <w:bCs/>
                <w:kern w:val="0"/>
                <w:sz w:val="28"/>
                <w:szCs w:val="28"/>
                <w:lang w:val="nb-NO"/>
                <w14:ligatures w14:val="none"/>
              </w:rPr>
              <w:t>Tên nhà thầu</w:t>
            </w:r>
          </w:p>
        </w:tc>
        <w:tc>
          <w:tcPr>
            <w:tcW w:w="2336" w:type="dxa"/>
            <w:shd w:val="clear" w:color="auto" w:fill="auto"/>
          </w:tcPr>
          <w:p w14:paraId="01EABD28" w14:textId="77777777" w:rsidR="00085C45" w:rsidRPr="00085C45" w:rsidRDefault="00085C45" w:rsidP="00776A4E">
            <w:pPr>
              <w:spacing w:before="120" w:after="120" w:line="288" w:lineRule="auto"/>
              <w:jc w:val="center"/>
              <w:rPr>
                <w:rFonts w:ascii="Times New Roman" w:eastAsia="Times New Roman" w:hAnsi="Times New Roman" w:cs="Times New Roman"/>
                <w:b/>
                <w:bCs/>
                <w:kern w:val="0"/>
                <w:sz w:val="28"/>
                <w:szCs w:val="28"/>
                <w:lang w:val="nb-NO"/>
                <w14:ligatures w14:val="none"/>
              </w:rPr>
            </w:pPr>
            <w:r w:rsidRPr="00085C45">
              <w:rPr>
                <w:rFonts w:ascii="Times New Roman" w:eastAsia="Times New Roman" w:hAnsi="Times New Roman" w:cs="Times New Roman"/>
                <w:b/>
                <w:bCs/>
                <w:kern w:val="0"/>
                <w:sz w:val="28"/>
                <w:szCs w:val="28"/>
                <w:lang w:val="nb-NO"/>
                <w14:ligatures w14:val="none"/>
              </w:rPr>
              <w:t>Mã số thuế</w:t>
            </w:r>
          </w:p>
        </w:tc>
        <w:tc>
          <w:tcPr>
            <w:tcW w:w="3624" w:type="dxa"/>
            <w:shd w:val="clear" w:color="auto" w:fill="auto"/>
          </w:tcPr>
          <w:p w14:paraId="256769D8" w14:textId="77777777" w:rsidR="00085C45" w:rsidRPr="00085C45" w:rsidRDefault="00085C45" w:rsidP="00776A4E">
            <w:pPr>
              <w:spacing w:before="120" w:after="120" w:line="288" w:lineRule="auto"/>
              <w:jc w:val="center"/>
              <w:rPr>
                <w:rFonts w:ascii="Times New Roman" w:eastAsia="Times New Roman" w:hAnsi="Times New Roman" w:cs="Times New Roman"/>
                <w:b/>
                <w:bCs/>
                <w:kern w:val="0"/>
                <w:sz w:val="28"/>
                <w:szCs w:val="28"/>
                <w:lang w:val="nb-NO"/>
                <w14:ligatures w14:val="none"/>
              </w:rPr>
            </w:pPr>
            <w:r w:rsidRPr="00085C45">
              <w:rPr>
                <w:rFonts w:ascii="Times New Roman" w:eastAsia="Times New Roman" w:hAnsi="Times New Roman" w:cs="Times New Roman"/>
                <w:b/>
                <w:bCs/>
                <w:kern w:val="0"/>
                <w:sz w:val="28"/>
                <w:szCs w:val="28"/>
                <w:lang w:val="nb-NO"/>
                <w14:ligatures w14:val="none"/>
              </w:rPr>
              <w:t>Lý do nhà thầu không trúng thầu</w:t>
            </w:r>
          </w:p>
        </w:tc>
      </w:tr>
      <w:tr w:rsidR="00085C45" w:rsidRPr="00085C45" w14:paraId="51D5704E" w14:textId="77777777" w:rsidTr="00E45DB0">
        <w:trPr>
          <w:trHeight w:val="774"/>
        </w:trPr>
        <w:tc>
          <w:tcPr>
            <w:tcW w:w="709" w:type="dxa"/>
            <w:shd w:val="clear" w:color="auto" w:fill="auto"/>
            <w:vAlign w:val="center"/>
          </w:tcPr>
          <w:p w14:paraId="3D1F78CD"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nb-NO"/>
                <w14:ligatures w14:val="none"/>
              </w:rPr>
              <w:t>1</w:t>
            </w:r>
          </w:p>
        </w:tc>
        <w:tc>
          <w:tcPr>
            <w:tcW w:w="3396" w:type="dxa"/>
            <w:vAlign w:val="center"/>
          </w:tcPr>
          <w:p w14:paraId="7B6A1315" w14:textId="77777777" w:rsidR="00085C45" w:rsidRPr="00085C45" w:rsidRDefault="00085C45" w:rsidP="00776A4E">
            <w:pPr>
              <w:spacing w:before="120" w:after="120" w:line="288" w:lineRule="auto"/>
              <w:jc w:val="center"/>
              <w:rPr>
                <w:rFonts w:ascii="Times New Roman" w:eastAsia="Times New Roman" w:hAnsi="Times New Roman" w:cs="Times New Roman"/>
                <w:i/>
                <w:iCs/>
                <w:kern w:val="0"/>
                <w:sz w:val="28"/>
                <w:szCs w:val="28"/>
                <w:lang w:val="nb-NO"/>
                <w14:ligatures w14:val="none"/>
              </w:rPr>
            </w:pPr>
            <w:r w:rsidRPr="00085C45">
              <w:rPr>
                <w:rFonts w:ascii="Times New Roman" w:eastAsia="Times New Roman" w:hAnsi="Times New Roman" w:cs="Times New Roman"/>
                <w:kern w:val="0"/>
                <w:sz w:val="28"/>
                <w:szCs w:val="28"/>
                <w14:ligatures w14:val="none"/>
              </w:rPr>
              <w:t>Công ty Cổ phần Công nghệ HPA</w:t>
            </w:r>
          </w:p>
        </w:tc>
        <w:tc>
          <w:tcPr>
            <w:tcW w:w="2336" w:type="dxa"/>
            <w:shd w:val="clear" w:color="auto" w:fill="auto"/>
            <w:vAlign w:val="center"/>
          </w:tcPr>
          <w:p w14:paraId="2F6AF8D4"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0107721357</w:t>
            </w:r>
          </w:p>
        </w:tc>
        <w:tc>
          <w:tcPr>
            <w:tcW w:w="3624" w:type="dxa"/>
            <w:shd w:val="clear" w:color="auto" w:fill="auto"/>
          </w:tcPr>
          <w:p w14:paraId="35D89B95" w14:textId="039704F4" w:rsidR="00085C45" w:rsidRPr="00085C45" w:rsidRDefault="00085C45" w:rsidP="00776A4E">
            <w:pPr>
              <w:spacing w:before="120" w:after="120" w:line="288" w:lineRule="auto"/>
              <w:jc w:val="both"/>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Nhà thầu xếp hạng sau nhà thầu xếp</w:t>
            </w:r>
            <w:r w:rsid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hạng thứ nhất và</w:t>
            </w:r>
            <w:r w:rsid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không được đánh</w:t>
            </w:r>
            <w:r w:rsid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giá E-HSDT</w:t>
            </w:r>
          </w:p>
        </w:tc>
      </w:tr>
      <w:tr w:rsidR="00085C45" w:rsidRPr="00085C45" w14:paraId="04D77B49" w14:textId="77777777" w:rsidTr="00E45DB0">
        <w:trPr>
          <w:trHeight w:val="493"/>
        </w:trPr>
        <w:tc>
          <w:tcPr>
            <w:tcW w:w="709" w:type="dxa"/>
            <w:shd w:val="clear" w:color="auto" w:fill="auto"/>
            <w:vAlign w:val="center"/>
          </w:tcPr>
          <w:p w14:paraId="04423DA0"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nb-NO"/>
                <w14:ligatures w14:val="none"/>
              </w:rPr>
              <w:t>2</w:t>
            </w:r>
          </w:p>
        </w:tc>
        <w:tc>
          <w:tcPr>
            <w:tcW w:w="3396" w:type="dxa"/>
            <w:vAlign w:val="center"/>
          </w:tcPr>
          <w:p w14:paraId="7C42DC11"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Công ty TNHH Tấn Toàn Phát</w:t>
            </w:r>
          </w:p>
        </w:tc>
        <w:tc>
          <w:tcPr>
            <w:tcW w:w="2336" w:type="dxa"/>
            <w:shd w:val="clear" w:color="auto" w:fill="auto"/>
            <w:vAlign w:val="center"/>
          </w:tcPr>
          <w:p w14:paraId="2C017A2E"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0106673051</w:t>
            </w:r>
          </w:p>
        </w:tc>
        <w:tc>
          <w:tcPr>
            <w:tcW w:w="3624" w:type="dxa"/>
            <w:shd w:val="clear" w:color="auto" w:fill="auto"/>
          </w:tcPr>
          <w:p w14:paraId="4FB8EFE1" w14:textId="0F2FB34B" w:rsidR="00085C45" w:rsidRPr="00085C45" w:rsidRDefault="00E45DB0" w:rsidP="00776A4E">
            <w:pPr>
              <w:spacing w:before="120" w:after="120" w:line="288" w:lineRule="auto"/>
              <w:jc w:val="both"/>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Nhà thầu xếp hạng sau nhà thầu xếp</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hạng thứ nhất và</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không được đánh</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giá E-HSDT</w:t>
            </w:r>
          </w:p>
        </w:tc>
      </w:tr>
      <w:tr w:rsidR="00085C45" w:rsidRPr="00085C45" w14:paraId="2841F2D3" w14:textId="77777777" w:rsidTr="00E45DB0">
        <w:trPr>
          <w:trHeight w:val="515"/>
        </w:trPr>
        <w:tc>
          <w:tcPr>
            <w:tcW w:w="709" w:type="dxa"/>
            <w:shd w:val="clear" w:color="auto" w:fill="auto"/>
            <w:vAlign w:val="center"/>
          </w:tcPr>
          <w:p w14:paraId="59A14C40"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nb-NO"/>
                <w14:ligatures w14:val="none"/>
              </w:rPr>
              <w:t>3</w:t>
            </w:r>
          </w:p>
        </w:tc>
        <w:tc>
          <w:tcPr>
            <w:tcW w:w="3396" w:type="dxa"/>
            <w:vAlign w:val="center"/>
          </w:tcPr>
          <w:p w14:paraId="1BF71DF3"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es-ES"/>
                <w14:ligatures w14:val="none"/>
              </w:rPr>
              <w:t>Công ty TNHH Việt Hưng An</w:t>
            </w:r>
          </w:p>
        </w:tc>
        <w:tc>
          <w:tcPr>
            <w:tcW w:w="2336" w:type="dxa"/>
            <w:tcBorders>
              <w:top w:val="single" w:sz="4" w:space="0" w:color="auto"/>
              <w:left w:val="single" w:sz="4" w:space="0" w:color="auto"/>
              <w:bottom w:val="single" w:sz="4" w:space="0" w:color="auto"/>
              <w:right w:val="single" w:sz="4" w:space="0" w:color="auto"/>
            </w:tcBorders>
            <w:vAlign w:val="center"/>
          </w:tcPr>
          <w:p w14:paraId="7244BFED"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3601353929</w:t>
            </w:r>
          </w:p>
        </w:tc>
        <w:tc>
          <w:tcPr>
            <w:tcW w:w="3624" w:type="dxa"/>
            <w:shd w:val="clear" w:color="auto" w:fill="auto"/>
          </w:tcPr>
          <w:p w14:paraId="5283E055" w14:textId="0E27B962" w:rsidR="00085C45" w:rsidRPr="00085C45" w:rsidRDefault="00E45DB0" w:rsidP="00776A4E">
            <w:pPr>
              <w:spacing w:before="120" w:after="120" w:line="288" w:lineRule="auto"/>
              <w:jc w:val="both"/>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Nhà thầu xếp hạng sau nhà thầu xếp</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hạng thứ nhất và</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không được đánh</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giá E-HSDT</w:t>
            </w:r>
          </w:p>
        </w:tc>
      </w:tr>
      <w:tr w:rsidR="00085C45" w:rsidRPr="00085C45" w14:paraId="47E6E64A" w14:textId="77777777" w:rsidTr="00E45DB0">
        <w:trPr>
          <w:trHeight w:val="515"/>
        </w:trPr>
        <w:tc>
          <w:tcPr>
            <w:tcW w:w="709" w:type="dxa"/>
            <w:shd w:val="clear" w:color="auto" w:fill="auto"/>
            <w:vAlign w:val="center"/>
          </w:tcPr>
          <w:p w14:paraId="050D493F"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nb-NO"/>
                <w14:ligatures w14:val="none"/>
              </w:rPr>
              <w:t>4</w:t>
            </w:r>
          </w:p>
        </w:tc>
        <w:tc>
          <w:tcPr>
            <w:tcW w:w="3396" w:type="dxa"/>
            <w:vAlign w:val="center"/>
          </w:tcPr>
          <w:p w14:paraId="69BF9907"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lang w:val="es-ES"/>
                <w14:ligatures w14:val="none"/>
              </w:rPr>
              <w:t>Công ty Cổ phần Công nghệ Trần Đăng</w:t>
            </w:r>
          </w:p>
        </w:tc>
        <w:tc>
          <w:tcPr>
            <w:tcW w:w="2336" w:type="dxa"/>
            <w:tcBorders>
              <w:top w:val="single" w:sz="4" w:space="0" w:color="auto"/>
              <w:left w:val="single" w:sz="4" w:space="0" w:color="auto"/>
              <w:bottom w:val="single" w:sz="4" w:space="0" w:color="auto"/>
              <w:right w:val="single" w:sz="4" w:space="0" w:color="auto"/>
            </w:tcBorders>
            <w:vAlign w:val="center"/>
          </w:tcPr>
          <w:p w14:paraId="765E82A6" w14:textId="77777777" w:rsidR="00085C45" w:rsidRPr="00085C45" w:rsidRDefault="00085C45" w:rsidP="00776A4E">
            <w:pPr>
              <w:spacing w:before="120" w:after="120" w:line="288" w:lineRule="auto"/>
              <w:jc w:val="center"/>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0315883736</w:t>
            </w:r>
          </w:p>
        </w:tc>
        <w:tc>
          <w:tcPr>
            <w:tcW w:w="3624" w:type="dxa"/>
            <w:shd w:val="clear" w:color="auto" w:fill="auto"/>
          </w:tcPr>
          <w:p w14:paraId="22C703BB" w14:textId="2E7F95D2" w:rsidR="00085C45" w:rsidRPr="00085C45" w:rsidRDefault="00E45DB0" w:rsidP="00776A4E">
            <w:pPr>
              <w:spacing w:before="120" w:after="120" w:line="288" w:lineRule="auto"/>
              <w:jc w:val="both"/>
              <w:rPr>
                <w:rFonts w:ascii="Times New Roman" w:eastAsia="Times New Roman" w:hAnsi="Times New Roman" w:cs="Times New Roman"/>
                <w:kern w:val="0"/>
                <w:sz w:val="28"/>
                <w:szCs w:val="28"/>
                <w:lang w:val="nb-NO"/>
                <w14:ligatures w14:val="none"/>
              </w:rPr>
            </w:pPr>
            <w:r w:rsidRPr="00085C45">
              <w:rPr>
                <w:rFonts w:ascii="Times New Roman" w:eastAsia="Times New Roman" w:hAnsi="Times New Roman" w:cs="Times New Roman"/>
                <w:kern w:val="0"/>
                <w:sz w:val="28"/>
                <w:szCs w:val="28"/>
                <w14:ligatures w14:val="none"/>
              </w:rPr>
              <w:t>Nhà thầu xếp hạng sau nhà thầu xếp</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hạng thứ nhất và</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không được đánh</w:t>
            </w:r>
            <w:r w:rsidRPr="00E45DB0">
              <w:rPr>
                <w:rFonts w:ascii="Times New Roman" w:eastAsia="Times New Roman" w:hAnsi="Times New Roman" w:cs="Times New Roman"/>
                <w:kern w:val="0"/>
                <w:sz w:val="28"/>
                <w:szCs w:val="28"/>
                <w14:ligatures w14:val="none"/>
              </w:rPr>
              <w:t xml:space="preserve"> </w:t>
            </w:r>
            <w:r w:rsidRPr="00085C45">
              <w:rPr>
                <w:rFonts w:ascii="Times New Roman" w:eastAsia="Times New Roman" w:hAnsi="Times New Roman" w:cs="Times New Roman"/>
                <w:kern w:val="0"/>
                <w:sz w:val="28"/>
                <w:szCs w:val="28"/>
                <w14:ligatures w14:val="none"/>
              </w:rPr>
              <w:t>giá E-HSDT</w:t>
            </w:r>
          </w:p>
        </w:tc>
      </w:tr>
    </w:tbl>
    <w:p w14:paraId="22EAFA99" w14:textId="77777777" w:rsidR="00085C45" w:rsidRDefault="00085C45" w:rsidP="00776A4E">
      <w:pPr>
        <w:spacing w:before="120" w:after="120" w:line="288" w:lineRule="auto"/>
        <w:ind w:firstLine="720"/>
        <w:jc w:val="both"/>
        <w:rPr>
          <w:rFonts w:ascii="Times New Roman" w:eastAsia="Times New Roman" w:hAnsi="Times New Roman" w:cs="Times New Roman"/>
          <w:kern w:val="0"/>
          <w:sz w:val="28"/>
          <w:szCs w:val="28"/>
          <w14:ligatures w14:val="none"/>
        </w:rPr>
      </w:pPr>
    </w:p>
    <w:p w14:paraId="17BBB795" w14:textId="43800FCD" w:rsidR="00085C45" w:rsidRPr="00085C45" w:rsidRDefault="00085C45" w:rsidP="00776A4E">
      <w:pPr>
        <w:spacing w:before="120" w:after="120" w:line="288" w:lineRule="auto"/>
        <w:ind w:firstLine="720"/>
        <w:jc w:val="both"/>
        <w:rPr>
          <w:rFonts w:ascii="Times New Roman" w:eastAsia="Times New Roman" w:hAnsi="Times New Roman" w:cs="Times New Roman"/>
          <w:b/>
          <w:bCs/>
          <w:kern w:val="0"/>
          <w:sz w:val="28"/>
          <w:szCs w:val="28"/>
          <w14:ligatures w14:val="none"/>
        </w:rPr>
      </w:pPr>
      <w:r w:rsidRPr="00085C45">
        <w:rPr>
          <w:rFonts w:ascii="Times New Roman" w:eastAsia="Times New Roman" w:hAnsi="Times New Roman" w:cs="Times New Roman"/>
          <w:b/>
          <w:bCs/>
          <w:kern w:val="0"/>
          <w:sz w:val="28"/>
          <w:szCs w:val="28"/>
          <w14:ligatures w14:val="none"/>
        </w:rPr>
        <w:t>6. Kế hoạch hoàn thiện và ký kết hợp đồng:</w:t>
      </w:r>
    </w:p>
    <w:p w14:paraId="177E8574" w14:textId="4F0E117C" w:rsidR="00085C45" w:rsidRPr="00085C45" w:rsidRDefault="00085C45" w:rsidP="00776A4E">
      <w:pPr>
        <w:spacing w:before="120" w:after="120" w:line="288" w:lineRule="auto"/>
        <w:ind w:firstLine="720"/>
        <w:jc w:val="both"/>
        <w:rPr>
          <w:rFonts w:ascii="Times New Roman" w:eastAsia="Times New Roman" w:hAnsi="Times New Roman" w:cs="Times New Roman"/>
          <w:kern w:val="0"/>
          <w:sz w:val="28"/>
          <w:szCs w:val="28"/>
          <w14:ligatures w14:val="none"/>
        </w:rPr>
      </w:pPr>
      <w:r w:rsidRPr="00085C45">
        <w:rPr>
          <w:rFonts w:ascii="Times New Roman" w:eastAsia="Times New Roman" w:hAnsi="Times New Roman" w:cs="Times New Roman"/>
          <w:kern w:val="0"/>
          <w:sz w:val="28"/>
          <w:szCs w:val="28"/>
          <w14:ligatures w14:val="none"/>
        </w:rPr>
        <w:t>C</w:t>
      </w:r>
      <w:r w:rsidR="00E45DB0">
        <w:rPr>
          <w:rFonts w:ascii="Times New Roman" w:eastAsia="Times New Roman" w:hAnsi="Times New Roman" w:cs="Times New Roman"/>
          <w:kern w:val="0"/>
          <w:sz w:val="28"/>
          <w:szCs w:val="28"/>
          <w14:ligatures w14:val="none"/>
        </w:rPr>
        <w:t>hi c</w:t>
      </w:r>
      <w:r w:rsidRPr="00085C45">
        <w:rPr>
          <w:rFonts w:ascii="Times New Roman" w:eastAsia="Times New Roman" w:hAnsi="Times New Roman" w:cs="Times New Roman"/>
          <w:kern w:val="0"/>
          <w:sz w:val="28"/>
          <w:szCs w:val="28"/>
          <w14:ligatures w14:val="none"/>
        </w:rPr>
        <w:t xml:space="preserve">ục Dự trữ Nhà nước khu vực </w:t>
      </w:r>
      <w:r w:rsidR="00E45DB0">
        <w:rPr>
          <w:rFonts w:ascii="Times New Roman" w:eastAsia="Times New Roman" w:hAnsi="Times New Roman" w:cs="Times New Roman"/>
          <w:kern w:val="0"/>
          <w:sz w:val="28"/>
          <w:szCs w:val="28"/>
          <w14:ligatures w14:val="none"/>
        </w:rPr>
        <w:t>XIII</w:t>
      </w:r>
      <w:r w:rsidRPr="00085C45">
        <w:rPr>
          <w:rFonts w:ascii="Times New Roman" w:eastAsia="Times New Roman" w:hAnsi="Times New Roman" w:cs="Times New Roman"/>
          <w:kern w:val="0"/>
          <w:sz w:val="28"/>
          <w:szCs w:val="28"/>
          <w14:ligatures w14:val="none"/>
        </w:rPr>
        <w:t xml:space="preserve"> kính mời nhà thầu trúng thầu có mặt tại Văn phòng C</w:t>
      </w:r>
      <w:r w:rsidR="00E45DB0">
        <w:rPr>
          <w:rFonts w:ascii="Times New Roman" w:eastAsia="Times New Roman" w:hAnsi="Times New Roman" w:cs="Times New Roman"/>
          <w:kern w:val="0"/>
          <w:sz w:val="28"/>
          <w:szCs w:val="28"/>
          <w14:ligatures w14:val="none"/>
        </w:rPr>
        <w:t>hi c</w:t>
      </w:r>
      <w:r w:rsidRPr="00085C45">
        <w:rPr>
          <w:rFonts w:ascii="Times New Roman" w:eastAsia="Times New Roman" w:hAnsi="Times New Roman" w:cs="Times New Roman"/>
          <w:kern w:val="0"/>
          <w:sz w:val="28"/>
          <w:szCs w:val="28"/>
          <w14:ligatures w14:val="none"/>
        </w:rPr>
        <w:t xml:space="preserve">ục Dự trữ Nhà nước khu vực </w:t>
      </w:r>
      <w:r w:rsidR="00E45DB0">
        <w:rPr>
          <w:rFonts w:ascii="Times New Roman" w:eastAsia="Times New Roman" w:hAnsi="Times New Roman" w:cs="Times New Roman"/>
          <w:kern w:val="0"/>
          <w:sz w:val="28"/>
          <w:szCs w:val="28"/>
          <w14:ligatures w14:val="none"/>
        </w:rPr>
        <w:t>XIII</w:t>
      </w:r>
      <w:r w:rsidRPr="00085C45">
        <w:rPr>
          <w:rFonts w:ascii="Times New Roman" w:eastAsia="Times New Roman" w:hAnsi="Times New Roman" w:cs="Times New Roman"/>
          <w:kern w:val="0"/>
          <w:sz w:val="28"/>
          <w:szCs w:val="28"/>
          <w14:ligatures w14:val="none"/>
        </w:rPr>
        <w:t xml:space="preserve"> (Địa chỉ: Số 235 Phạm Văn Đồng, phường Thống Nhất, thành phố Pleiku, tỉnh Gia Lai) để </w:t>
      </w:r>
      <w:r w:rsidRPr="00085C45">
        <w:rPr>
          <w:rFonts w:ascii="Times New Roman" w:eastAsia="Calibri" w:hAnsi="Times New Roman" w:cs="Times New Roman"/>
          <w:kern w:val="0"/>
          <w:sz w:val="28"/>
          <w:szCs w:val="28"/>
          <w:lang w:val="es-ES"/>
          <w14:ligatures w14:val="none"/>
        </w:rPr>
        <w:t xml:space="preserve">hoàn thiện và </w:t>
      </w:r>
      <w:r w:rsidRPr="00085C45">
        <w:rPr>
          <w:rFonts w:ascii="Times New Roman" w:eastAsia="Times New Roman" w:hAnsi="Times New Roman" w:cs="Times New Roman"/>
          <w:kern w:val="0"/>
          <w:sz w:val="28"/>
          <w:szCs w:val="28"/>
          <w14:ligatures w14:val="none"/>
        </w:rPr>
        <w:t xml:space="preserve">ký kết hợp đồng </w:t>
      </w:r>
      <w:r w:rsidR="00D14C8A">
        <w:rPr>
          <w:rFonts w:ascii="Times New Roman" w:eastAsia="Times New Roman" w:hAnsi="Times New Roman" w:cs="Times New Roman"/>
          <w:kern w:val="0"/>
          <w:sz w:val="28"/>
          <w:szCs w:val="28"/>
          <w14:ligatures w14:val="none"/>
        </w:rPr>
        <w:t xml:space="preserve"> trước</w:t>
      </w:r>
      <w:r w:rsidR="00A041A8">
        <w:rPr>
          <w:rFonts w:ascii="Times New Roman" w:eastAsia="Times New Roman" w:hAnsi="Times New Roman" w:cs="Times New Roman"/>
          <w:kern w:val="0"/>
          <w:sz w:val="28"/>
          <w:szCs w:val="28"/>
          <w14:ligatures w14:val="none"/>
        </w:rPr>
        <w:t xml:space="preserve"> 17h00 ngày 23/4/2025</w:t>
      </w:r>
      <w:r w:rsidRPr="00085C45">
        <w:rPr>
          <w:rFonts w:ascii="Times New Roman" w:eastAsia="Times New Roman" w:hAnsi="Times New Roman" w:cs="Times New Roman"/>
          <w:kern w:val="0"/>
          <w:sz w:val="28"/>
          <w:szCs w:val="28"/>
          <w14:ligatures w14:val="none"/>
        </w:rPr>
        <w:t>.</w:t>
      </w:r>
    </w:p>
    <w:p w14:paraId="6BD28110" w14:textId="0117AE26" w:rsidR="00085C45" w:rsidRPr="00085C45" w:rsidRDefault="00085C45" w:rsidP="00776A4E">
      <w:pPr>
        <w:spacing w:before="120" w:after="120" w:line="288" w:lineRule="auto"/>
        <w:ind w:firstLine="720"/>
        <w:jc w:val="both"/>
        <w:rPr>
          <w:rFonts w:ascii="Times New Roman" w:eastAsia="Times New Roman" w:hAnsi="Times New Roman" w:cs="Times New Roman"/>
          <w:kern w:val="0"/>
          <w:sz w:val="28"/>
          <w:szCs w:val="28"/>
          <w14:ligatures w14:val="none"/>
        </w:rPr>
      </w:pPr>
      <w:r w:rsidRPr="00085C45">
        <w:rPr>
          <w:rFonts w:ascii="Times New Roman" w:eastAsia="Calibri" w:hAnsi="Times New Roman" w:cs="Times New Roman"/>
          <w:kern w:val="0"/>
          <w:sz w:val="28"/>
          <w:szCs w:val="28"/>
          <w:lang w:val="nl-NL"/>
          <w14:ligatures w14:val="none"/>
        </w:rPr>
        <w:t>C</w:t>
      </w:r>
      <w:r w:rsidR="00E45DB0">
        <w:rPr>
          <w:rFonts w:ascii="Times New Roman" w:eastAsia="Calibri" w:hAnsi="Times New Roman" w:cs="Times New Roman"/>
          <w:kern w:val="0"/>
          <w:sz w:val="28"/>
          <w:szCs w:val="28"/>
          <w:lang w:val="nl-NL"/>
          <w14:ligatures w14:val="none"/>
        </w:rPr>
        <w:t>hi c</w:t>
      </w:r>
      <w:r w:rsidRPr="00085C45">
        <w:rPr>
          <w:rFonts w:ascii="Times New Roman" w:eastAsia="Calibri" w:hAnsi="Times New Roman" w:cs="Times New Roman"/>
          <w:kern w:val="0"/>
          <w:sz w:val="28"/>
          <w:szCs w:val="28"/>
          <w:lang w:val="nl-NL"/>
          <w14:ligatures w14:val="none"/>
        </w:rPr>
        <w:t xml:space="preserve">ục Dự trữ Nhà nước khu vực </w:t>
      </w:r>
      <w:r w:rsidR="00E45DB0">
        <w:rPr>
          <w:rFonts w:ascii="Times New Roman" w:eastAsia="Calibri" w:hAnsi="Times New Roman" w:cs="Times New Roman"/>
          <w:kern w:val="0"/>
          <w:sz w:val="28"/>
          <w:szCs w:val="28"/>
          <w:lang w:val="nl-NL"/>
          <w14:ligatures w14:val="none"/>
        </w:rPr>
        <w:t>XIII</w:t>
      </w:r>
      <w:r w:rsidRPr="00085C45">
        <w:rPr>
          <w:rFonts w:ascii="Times New Roman" w:eastAsia="Calibri" w:hAnsi="Times New Roman" w:cs="Times New Roman"/>
          <w:kern w:val="0"/>
          <w:sz w:val="28"/>
          <w:szCs w:val="28"/>
          <w:lang w:val="nl-NL"/>
          <w14:ligatures w14:val="none"/>
        </w:rPr>
        <w:t xml:space="preserve"> trân trọng cảm ơn quý Nhà thầu đã quan tâm tham dự thầu. Rất mong tiếp tục nhận được sự quan tâm và hợp tác của quý Nhà thầu./.</w:t>
      </w:r>
    </w:p>
    <w:tbl>
      <w:tblPr>
        <w:tblW w:w="8838" w:type="dxa"/>
        <w:tblCellMar>
          <w:left w:w="0" w:type="dxa"/>
          <w:right w:w="0" w:type="dxa"/>
        </w:tblCellMar>
        <w:tblLook w:val="04A0" w:firstRow="1" w:lastRow="0" w:firstColumn="1" w:lastColumn="0" w:noHBand="0" w:noVBand="1"/>
      </w:tblPr>
      <w:tblGrid>
        <w:gridCol w:w="4428"/>
        <w:gridCol w:w="4410"/>
      </w:tblGrid>
      <w:tr w:rsidR="00085C45" w:rsidRPr="00085C45" w14:paraId="3FFCBD7A" w14:textId="77777777" w:rsidTr="00085C45">
        <w:tc>
          <w:tcPr>
            <w:tcW w:w="4428" w:type="dxa"/>
            <w:tcMar>
              <w:top w:w="0" w:type="dxa"/>
              <w:left w:w="108" w:type="dxa"/>
              <w:bottom w:w="0" w:type="dxa"/>
              <w:right w:w="108" w:type="dxa"/>
            </w:tcMar>
          </w:tcPr>
          <w:p w14:paraId="05AE3F6C" w14:textId="77777777" w:rsidR="00085C45" w:rsidRPr="00085C45" w:rsidRDefault="00085C45" w:rsidP="00085C45">
            <w:pPr>
              <w:spacing w:after="0" w:line="252" w:lineRule="auto"/>
              <w:jc w:val="both"/>
              <w:rPr>
                <w:rFonts w:ascii="Times New Roman" w:eastAsia="Times New Roman" w:hAnsi="Times New Roman" w:cs="Times New Roman"/>
                <w:b/>
                <w:kern w:val="0"/>
                <w:szCs w:val="20"/>
                <w:lang w:val="en-GB"/>
                <w14:ligatures w14:val="none"/>
              </w:rPr>
            </w:pPr>
          </w:p>
          <w:p w14:paraId="08C3C869" w14:textId="77777777" w:rsidR="00085C45" w:rsidRPr="00085C45" w:rsidRDefault="00085C45" w:rsidP="00085C45">
            <w:pPr>
              <w:spacing w:after="0" w:line="252" w:lineRule="auto"/>
              <w:jc w:val="both"/>
              <w:rPr>
                <w:rFonts w:ascii="Times New Roman" w:eastAsia="Times New Roman" w:hAnsi="Times New Roman" w:cs="Times New Roman"/>
                <w:b/>
                <w:i/>
                <w:kern w:val="0"/>
                <w:szCs w:val="20"/>
                <w:lang w:val="vi-VN"/>
                <w14:ligatures w14:val="none"/>
              </w:rPr>
            </w:pPr>
            <w:r w:rsidRPr="00085C45">
              <w:rPr>
                <w:rFonts w:ascii="Times New Roman" w:eastAsia="Times New Roman" w:hAnsi="Times New Roman" w:cs="Times New Roman"/>
                <w:b/>
                <w:kern w:val="0"/>
                <w:szCs w:val="20"/>
                <w:lang w:val="en-GB"/>
                <w14:ligatures w14:val="none"/>
              </w:rPr>
              <w:t xml:space="preserve"> </w:t>
            </w:r>
            <w:r w:rsidRPr="00085C45">
              <w:rPr>
                <w:rFonts w:ascii="Times New Roman" w:eastAsia="Times New Roman" w:hAnsi="Times New Roman" w:cs="Times New Roman"/>
                <w:b/>
                <w:i/>
                <w:kern w:val="0"/>
                <w:szCs w:val="20"/>
                <w:lang w:val="vi-VN"/>
                <w14:ligatures w14:val="none"/>
              </w:rPr>
              <w:t>Nơi nhận:</w:t>
            </w:r>
          </w:p>
          <w:p w14:paraId="59EC2422" w14:textId="77777777" w:rsidR="00085C45" w:rsidRPr="00085C45" w:rsidRDefault="00085C45" w:rsidP="00085C45">
            <w:pPr>
              <w:spacing w:after="0" w:line="240" w:lineRule="auto"/>
              <w:jc w:val="both"/>
              <w:rPr>
                <w:rFonts w:ascii="Times New Roman" w:eastAsia="Times New Roman" w:hAnsi="Times New Roman" w:cs="Times New Roman"/>
                <w:kern w:val="0"/>
                <w:szCs w:val="20"/>
                <w14:ligatures w14:val="none"/>
              </w:rPr>
            </w:pPr>
            <w:r w:rsidRPr="00085C45">
              <w:rPr>
                <w:rFonts w:ascii="Times New Roman" w:eastAsia="Times New Roman" w:hAnsi="Times New Roman" w:cs="Times New Roman"/>
                <w:kern w:val="0"/>
                <w:szCs w:val="20"/>
                <w:lang w:val="vi-VN"/>
                <w14:ligatures w14:val="none"/>
              </w:rPr>
              <w:t xml:space="preserve">- </w:t>
            </w:r>
            <w:r w:rsidRPr="00085C45">
              <w:rPr>
                <w:rFonts w:ascii="Times New Roman" w:eastAsia="Times New Roman" w:hAnsi="Times New Roman" w:cs="Times New Roman"/>
                <w:kern w:val="0"/>
                <w:szCs w:val="20"/>
                <w14:ligatures w14:val="none"/>
              </w:rPr>
              <w:t>Như trên;</w:t>
            </w:r>
          </w:p>
          <w:p w14:paraId="53330AD6" w14:textId="457D3AAA" w:rsidR="00085C45" w:rsidRPr="00085C45" w:rsidRDefault="00085C45" w:rsidP="00085C45">
            <w:pPr>
              <w:spacing w:after="0" w:line="240" w:lineRule="auto"/>
              <w:jc w:val="both"/>
              <w:rPr>
                <w:rFonts w:ascii="Times New Roman" w:eastAsia="Times New Roman" w:hAnsi="Times New Roman" w:cs="Times New Roman"/>
                <w:kern w:val="0"/>
                <w:szCs w:val="20"/>
                <w:lang w:val="vi-VN"/>
                <w14:ligatures w14:val="none"/>
              </w:rPr>
            </w:pPr>
            <w:r w:rsidRPr="00085C45">
              <w:rPr>
                <w:rFonts w:ascii="Times New Roman" w:eastAsia="Times New Roman" w:hAnsi="Times New Roman" w:cs="Times New Roman"/>
                <w:kern w:val="0"/>
                <w:szCs w:val="20"/>
                <w14:ligatures w14:val="none"/>
              </w:rPr>
              <w:t xml:space="preserve">- </w:t>
            </w:r>
            <w:r w:rsidRPr="00085C45">
              <w:rPr>
                <w:rFonts w:ascii="Times New Roman" w:eastAsia="Times New Roman" w:hAnsi="Times New Roman" w:cs="Times New Roman"/>
                <w:kern w:val="0"/>
                <w:sz w:val="22"/>
                <w:szCs w:val="20"/>
                <w14:ligatures w14:val="none"/>
              </w:rPr>
              <w:t>Lãnh đạo C</w:t>
            </w:r>
            <w:r w:rsidR="00E45DB0">
              <w:rPr>
                <w:rFonts w:ascii="Times New Roman" w:eastAsia="Times New Roman" w:hAnsi="Times New Roman" w:cs="Times New Roman"/>
                <w:kern w:val="0"/>
                <w:sz w:val="22"/>
                <w:szCs w:val="20"/>
                <w14:ligatures w14:val="none"/>
              </w:rPr>
              <w:t>hi c</w:t>
            </w:r>
            <w:r w:rsidRPr="00085C45">
              <w:rPr>
                <w:rFonts w:ascii="Times New Roman" w:eastAsia="Times New Roman" w:hAnsi="Times New Roman" w:cs="Times New Roman"/>
                <w:kern w:val="0"/>
                <w:sz w:val="22"/>
                <w:szCs w:val="20"/>
                <w14:ligatures w14:val="none"/>
              </w:rPr>
              <w:t>ục</w:t>
            </w:r>
            <w:r w:rsidRPr="00085C45">
              <w:rPr>
                <w:rFonts w:ascii="Times New Roman" w:eastAsia="Times New Roman" w:hAnsi="Times New Roman" w:cs="Times New Roman"/>
                <w:kern w:val="0"/>
                <w:sz w:val="22"/>
                <w:szCs w:val="20"/>
                <w:lang w:val="vi-VN"/>
                <w14:ligatures w14:val="none"/>
              </w:rPr>
              <w:t>;</w:t>
            </w:r>
          </w:p>
          <w:p w14:paraId="68338F74" w14:textId="77777777" w:rsidR="00085C45" w:rsidRPr="00085C45" w:rsidRDefault="00085C45" w:rsidP="00085C45">
            <w:pPr>
              <w:spacing w:after="0" w:line="240" w:lineRule="auto"/>
              <w:jc w:val="both"/>
              <w:rPr>
                <w:rFonts w:ascii="Times New Roman" w:eastAsia="Times New Roman" w:hAnsi="Times New Roman" w:cs="Times New Roman"/>
                <w:kern w:val="0"/>
                <w:szCs w:val="20"/>
                <w14:ligatures w14:val="none"/>
              </w:rPr>
            </w:pPr>
            <w:r w:rsidRPr="00085C45">
              <w:rPr>
                <w:rFonts w:ascii="Times New Roman" w:eastAsia="Times New Roman" w:hAnsi="Times New Roman" w:cs="Times New Roman"/>
                <w:kern w:val="0"/>
                <w:sz w:val="22"/>
                <w:szCs w:val="20"/>
                <w14:ligatures w14:val="none"/>
              </w:rPr>
              <w:t>- Tổ chuyên gia;</w:t>
            </w:r>
          </w:p>
          <w:p w14:paraId="1D133B92" w14:textId="77777777" w:rsidR="00085C45" w:rsidRPr="00085C45" w:rsidRDefault="00085C45" w:rsidP="00085C45">
            <w:pPr>
              <w:spacing w:after="0" w:line="240" w:lineRule="auto"/>
              <w:jc w:val="both"/>
              <w:rPr>
                <w:rFonts w:ascii="Times New Roman" w:eastAsia="Times New Roman" w:hAnsi="Times New Roman" w:cs="Times New Roman"/>
                <w:kern w:val="0"/>
                <w:szCs w:val="20"/>
                <w14:ligatures w14:val="none"/>
              </w:rPr>
            </w:pPr>
            <w:r w:rsidRPr="00085C45">
              <w:rPr>
                <w:rFonts w:ascii="Times New Roman" w:eastAsia="Times New Roman" w:hAnsi="Times New Roman" w:cs="Times New Roman"/>
                <w:kern w:val="0"/>
                <w:sz w:val="22"/>
                <w:szCs w:val="20"/>
                <w14:ligatures w14:val="none"/>
              </w:rPr>
              <w:t>- Tổ thẩm định;</w:t>
            </w:r>
          </w:p>
          <w:p w14:paraId="05E10F22" w14:textId="77777777" w:rsidR="00085C45" w:rsidRPr="00085C45" w:rsidRDefault="00085C45" w:rsidP="00085C45">
            <w:pPr>
              <w:spacing w:after="0" w:line="240" w:lineRule="auto"/>
              <w:jc w:val="both"/>
              <w:rPr>
                <w:rFonts w:ascii="Times New Roman" w:eastAsia="Times New Roman" w:hAnsi="Times New Roman" w:cs="Times New Roman"/>
                <w:kern w:val="0"/>
                <w:szCs w:val="20"/>
                <w14:ligatures w14:val="none"/>
              </w:rPr>
            </w:pPr>
            <w:r w:rsidRPr="00085C45">
              <w:rPr>
                <w:rFonts w:ascii="Times New Roman" w:eastAsia="Times New Roman" w:hAnsi="Times New Roman" w:cs="Times New Roman"/>
                <w:kern w:val="0"/>
                <w:sz w:val="22"/>
                <w:szCs w:val="20"/>
                <w14:ligatures w14:val="none"/>
              </w:rPr>
              <w:t>- Phòng TCKT;</w:t>
            </w:r>
          </w:p>
          <w:p w14:paraId="260E3C95" w14:textId="77777777" w:rsidR="00085C45" w:rsidRPr="00085C45" w:rsidRDefault="00085C45" w:rsidP="00085C45">
            <w:pPr>
              <w:spacing w:after="0" w:line="240" w:lineRule="auto"/>
              <w:jc w:val="both"/>
              <w:rPr>
                <w:rFonts w:ascii="Times New Roman" w:eastAsia="Times New Roman" w:hAnsi="Times New Roman" w:cs="Times New Roman"/>
                <w:kern w:val="0"/>
                <w:szCs w:val="20"/>
                <w14:ligatures w14:val="none"/>
              </w:rPr>
            </w:pPr>
            <w:r w:rsidRPr="00085C45">
              <w:rPr>
                <w:rFonts w:ascii="Times New Roman" w:eastAsia="Times New Roman" w:hAnsi="Times New Roman" w:cs="Times New Roman"/>
                <w:kern w:val="0"/>
                <w:sz w:val="22"/>
                <w:szCs w:val="20"/>
                <w14:ligatures w14:val="none"/>
              </w:rPr>
              <w:t>- Lưu: VT, KTBQ.</w:t>
            </w:r>
          </w:p>
          <w:p w14:paraId="0B36E092" w14:textId="77777777" w:rsidR="00085C45" w:rsidRPr="00085C45" w:rsidRDefault="00085C45" w:rsidP="00085C45">
            <w:pPr>
              <w:spacing w:after="0" w:line="240" w:lineRule="auto"/>
              <w:jc w:val="both"/>
              <w:rPr>
                <w:rFonts w:ascii="Times New Roman" w:eastAsia="Times New Roman" w:hAnsi="Times New Roman" w:cs="Times New Roman"/>
                <w:kern w:val="0"/>
                <w:szCs w:val="20"/>
                <w:lang w:val="vi-VN"/>
                <w14:ligatures w14:val="none"/>
              </w:rPr>
            </w:pPr>
          </w:p>
        </w:tc>
        <w:tc>
          <w:tcPr>
            <w:tcW w:w="4410" w:type="dxa"/>
            <w:tcMar>
              <w:top w:w="0" w:type="dxa"/>
              <w:left w:w="108" w:type="dxa"/>
              <w:bottom w:w="0" w:type="dxa"/>
              <w:right w:w="108" w:type="dxa"/>
            </w:tcMar>
          </w:tcPr>
          <w:p w14:paraId="5351FC9B" w14:textId="77777777" w:rsidR="00085C45" w:rsidRPr="00085C45" w:rsidRDefault="00085C45" w:rsidP="00085C45">
            <w:pPr>
              <w:spacing w:after="0" w:line="252" w:lineRule="auto"/>
              <w:ind w:firstLine="600"/>
              <w:jc w:val="center"/>
              <w:rPr>
                <w:rFonts w:ascii="Times New Roman" w:eastAsia="Times New Roman" w:hAnsi="Times New Roman" w:cs="Times New Roman"/>
                <w:b/>
                <w:kern w:val="0"/>
                <w:sz w:val="28"/>
                <w:szCs w:val="20"/>
                <w14:ligatures w14:val="none"/>
              </w:rPr>
            </w:pPr>
          </w:p>
          <w:p w14:paraId="0B54AFA9" w14:textId="23349E53" w:rsidR="00085C45" w:rsidRPr="00085C45" w:rsidRDefault="00E45DB0" w:rsidP="00085C45">
            <w:pPr>
              <w:spacing w:after="0" w:line="252" w:lineRule="auto"/>
              <w:ind w:firstLine="600"/>
              <w:jc w:val="cente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t xml:space="preserve">CHI </w:t>
            </w:r>
            <w:r w:rsidR="00085C45" w:rsidRPr="00085C45">
              <w:rPr>
                <w:rFonts w:ascii="Times New Roman" w:eastAsia="Times New Roman" w:hAnsi="Times New Roman" w:cs="Times New Roman"/>
                <w:b/>
                <w:kern w:val="0"/>
                <w:sz w:val="28"/>
                <w:szCs w:val="20"/>
                <w:lang w:val="vi-VN"/>
                <w14:ligatures w14:val="none"/>
              </w:rPr>
              <w:t>CỤC TRƯỞNG</w:t>
            </w:r>
          </w:p>
          <w:p w14:paraId="1DF8E651" w14:textId="77777777" w:rsidR="00085C45" w:rsidRPr="00085C45" w:rsidRDefault="00085C45" w:rsidP="00085C45">
            <w:pPr>
              <w:spacing w:after="0" w:line="252" w:lineRule="auto"/>
              <w:ind w:firstLine="600"/>
              <w:jc w:val="center"/>
              <w:rPr>
                <w:rFonts w:ascii="Times New Roman" w:eastAsia="Times New Roman" w:hAnsi="Times New Roman" w:cs="Times New Roman"/>
                <w:b/>
                <w:kern w:val="0"/>
                <w:sz w:val="28"/>
                <w:szCs w:val="20"/>
                <w14:ligatures w14:val="none"/>
              </w:rPr>
            </w:pPr>
          </w:p>
          <w:p w14:paraId="03EBD1E6" w14:textId="77777777" w:rsidR="00E45DB0" w:rsidRDefault="00E45DB0" w:rsidP="00A3589C">
            <w:pPr>
              <w:spacing w:after="0" w:line="252" w:lineRule="auto"/>
              <w:rPr>
                <w:rFonts w:ascii="Times New Roman" w:eastAsia="Times New Roman" w:hAnsi="Times New Roman" w:cs="Times New Roman"/>
                <w:b/>
                <w:kern w:val="0"/>
                <w:sz w:val="28"/>
                <w:szCs w:val="20"/>
                <w14:ligatures w14:val="none"/>
              </w:rPr>
            </w:pPr>
          </w:p>
          <w:p w14:paraId="4C62597F" w14:textId="77777777" w:rsidR="00A3589C" w:rsidRDefault="00A3589C" w:rsidP="00A3589C">
            <w:pPr>
              <w:spacing w:after="0" w:line="252" w:lineRule="auto"/>
              <w:rPr>
                <w:rFonts w:ascii="Times New Roman" w:eastAsia="Times New Roman" w:hAnsi="Times New Roman" w:cs="Times New Roman"/>
                <w:b/>
                <w:kern w:val="0"/>
                <w:sz w:val="28"/>
                <w:szCs w:val="20"/>
                <w14:ligatures w14:val="none"/>
              </w:rPr>
            </w:pPr>
          </w:p>
          <w:p w14:paraId="2439B1B1" w14:textId="77777777" w:rsidR="00EB316A" w:rsidRPr="00085C45" w:rsidRDefault="00EB316A" w:rsidP="00A3589C">
            <w:pPr>
              <w:spacing w:after="0" w:line="252" w:lineRule="auto"/>
              <w:rPr>
                <w:rFonts w:ascii="Times New Roman" w:eastAsia="Times New Roman" w:hAnsi="Times New Roman" w:cs="Times New Roman"/>
                <w:b/>
                <w:kern w:val="0"/>
                <w:sz w:val="28"/>
                <w:szCs w:val="20"/>
                <w14:ligatures w14:val="none"/>
              </w:rPr>
            </w:pPr>
          </w:p>
          <w:p w14:paraId="0AD439D2" w14:textId="77777777" w:rsidR="00085C45" w:rsidRPr="00085C45" w:rsidRDefault="00085C45" w:rsidP="00085C45">
            <w:pPr>
              <w:spacing w:after="0" w:line="252" w:lineRule="auto"/>
              <w:ind w:firstLine="600"/>
              <w:jc w:val="center"/>
              <w:rPr>
                <w:rFonts w:ascii="Times New Roman" w:eastAsia="Times New Roman" w:hAnsi="Times New Roman" w:cs="Times New Roman"/>
                <w:b/>
                <w:kern w:val="0"/>
                <w:sz w:val="28"/>
                <w:szCs w:val="20"/>
                <w:lang w:val="en-GB"/>
                <w14:ligatures w14:val="none"/>
              </w:rPr>
            </w:pPr>
          </w:p>
          <w:p w14:paraId="0ABAEC02" w14:textId="656941C1" w:rsidR="00085C45" w:rsidRPr="00085C45" w:rsidRDefault="00E45DB0" w:rsidP="00085C45">
            <w:pPr>
              <w:spacing w:after="0" w:line="252" w:lineRule="auto"/>
              <w:ind w:firstLine="600"/>
              <w:jc w:val="center"/>
              <w:rPr>
                <w:rFonts w:ascii="Times New Roman" w:eastAsia="Times New Roman" w:hAnsi="Times New Roman" w:cs="Times New Roman"/>
                <w:b/>
                <w:bCs/>
                <w:kern w:val="0"/>
                <w:sz w:val="28"/>
                <w:szCs w:val="20"/>
                <w:lang w:val="en-GB"/>
                <w14:ligatures w14:val="none"/>
              </w:rPr>
            </w:pPr>
            <w:r>
              <w:rPr>
                <w:rFonts w:ascii="Times New Roman" w:eastAsia="Times New Roman" w:hAnsi="Times New Roman" w:cs="Times New Roman"/>
                <w:b/>
                <w:bCs/>
                <w:kern w:val="0"/>
                <w:sz w:val="28"/>
                <w:szCs w:val="20"/>
                <w:lang w:val="en-GB"/>
                <w14:ligatures w14:val="none"/>
              </w:rPr>
              <w:t>Nguyễn Văn Trung</w:t>
            </w:r>
          </w:p>
        </w:tc>
      </w:tr>
    </w:tbl>
    <w:p w14:paraId="76D195D3" w14:textId="563C8F79" w:rsidR="006C5B8D" w:rsidRPr="00A3589C" w:rsidRDefault="006C5B8D" w:rsidP="00A3589C">
      <w:pPr>
        <w:spacing w:after="0" w:line="252" w:lineRule="auto"/>
        <w:jc w:val="both"/>
        <w:rPr>
          <w:rFonts w:ascii="Times New Roman" w:eastAsia="Times New Roman" w:hAnsi="Times New Roman" w:cs="Times New Roman"/>
          <w:kern w:val="0"/>
          <w:szCs w:val="20"/>
          <w14:ligatures w14:val="none"/>
        </w:rPr>
      </w:pPr>
    </w:p>
    <w:sectPr w:rsidR="006C5B8D" w:rsidRPr="00A3589C" w:rsidSect="00EB316A">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55F2" w14:textId="77777777" w:rsidR="00852DD7" w:rsidRDefault="00852DD7" w:rsidP="00EB316A">
      <w:pPr>
        <w:spacing w:after="0" w:line="240" w:lineRule="auto"/>
      </w:pPr>
      <w:r>
        <w:separator/>
      </w:r>
    </w:p>
  </w:endnote>
  <w:endnote w:type="continuationSeparator" w:id="0">
    <w:p w14:paraId="77FFD889" w14:textId="77777777" w:rsidR="00852DD7" w:rsidRDefault="00852DD7" w:rsidP="00EB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4BD8" w14:textId="77777777" w:rsidR="00852DD7" w:rsidRDefault="00852DD7" w:rsidP="00EB316A">
      <w:pPr>
        <w:spacing w:after="0" w:line="240" w:lineRule="auto"/>
      </w:pPr>
      <w:r>
        <w:separator/>
      </w:r>
    </w:p>
  </w:footnote>
  <w:footnote w:type="continuationSeparator" w:id="0">
    <w:p w14:paraId="2D31705D" w14:textId="77777777" w:rsidR="00852DD7" w:rsidRDefault="00852DD7" w:rsidP="00EB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28086"/>
      <w:docPartObj>
        <w:docPartGallery w:val="Page Numbers (Top of Page)"/>
        <w:docPartUnique/>
      </w:docPartObj>
    </w:sdtPr>
    <w:sdtEndPr>
      <w:rPr>
        <w:noProof/>
      </w:rPr>
    </w:sdtEndPr>
    <w:sdtContent>
      <w:p w14:paraId="24641854" w14:textId="188690E8" w:rsidR="00EB316A" w:rsidRDefault="00EB31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806A0F" w14:textId="77777777" w:rsidR="00EB316A" w:rsidRDefault="00EB3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45"/>
    <w:rsid w:val="00085C45"/>
    <w:rsid w:val="00212E47"/>
    <w:rsid w:val="002626DC"/>
    <w:rsid w:val="002B421E"/>
    <w:rsid w:val="003B0709"/>
    <w:rsid w:val="005C040F"/>
    <w:rsid w:val="006C5B8D"/>
    <w:rsid w:val="00776A4E"/>
    <w:rsid w:val="008212D0"/>
    <w:rsid w:val="00852DD7"/>
    <w:rsid w:val="00A041A8"/>
    <w:rsid w:val="00A3589C"/>
    <w:rsid w:val="00B82AD7"/>
    <w:rsid w:val="00BE39D3"/>
    <w:rsid w:val="00C96192"/>
    <w:rsid w:val="00D14C8A"/>
    <w:rsid w:val="00D66FDB"/>
    <w:rsid w:val="00D83C25"/>
    <w:rsid w:val="00E11870"/>
    <w:rsid w:val="00E45DB0"/>
    <w:rsid w:val="00EB2DB1"/>
    <w:rsid w:val="00EB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410F"/>
  <w15:chartTrackingRefBased/>
  <w15:docId w15:val="{A70DF1E4-02E8-4753-BA29-85D2B347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C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C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C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C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C45"/>
    <w:rPr>
      <w:rFonts w:eastAsiaTheme="majorEastAsia" w:cstheme="majorBidi"/>
      <w:color w:val="272727" w:themeColor="text1" w:themeTint="D8"/>
    </w:rPr>
  </w:style>
  <w:style w:type="paragraph" w:styleId="Title">
    <w:name w:val="Title"/>
    <w:basedOn w:val="Normal"/>
    <w:next w:val="Normal"/>
    <w:link w:val="TitleChar"/>
    <w:uiPriority w:val="10"/>
    <w:qFormat/>
    <w:rsid w:val="00085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C45"/>
    <w:pPr>
      <w:spacing w:before="160"/>
      <w:jc w:val="center"/>
    </w:pPr>
    <w:rPr>
      <w:i/>
      <w:iCs/>
      <w:color w:val="404040" w:themeColor="text1" w:themeTint="BF"/>
    </w:rPr>
  </w:style>
  <w:style w:type="character" w:customStyle="1" w:styleId="QuoteChar">
    <w:name w:val="Quote Char"/>
    <w:basedOn w:val="DefaultParagraphFont"/>
    <w:link w:val="Quote"/>
    <w:uiPriority w:val="29"/>
    <w:rsid w:val="00085C45"/>
    <w:rPr>
      <w:i/>
      <w:iCs/>
      <w:color w:val="404040" w:themeColor="text1" w:themeTint="BF"/>
    </w:rPr>
  </w:style>
  <w:style w:type="paragraph" w:styleId="ListParagraph">
    <w:name w:val="List Paragraph"/>
    <w:basedOn w:val="Normal"/>
    <w:uiPriority w:val="34"/>
    <w:qFormat/>
    <w:rsid w:val="00085C45"/>
    <w:pPr>
      <w:ind w:left="720"/>
      <w:contextualSpacing/>
    </w:pPr>
  </w:style>
  <w:style w:type="character" w:styleId="IntenseEmphasis">
    <w:name w:val="Intense Emphasis"/>
    <w:basedOn w:val="DefaultParagraphFont"/>
    <w:uiPriority w:val="21"/>
    <w:qFormat/>
    <w:rsid w:val="00085C45"/>
    <w:rPr>
      <w:i/>
      <w:iCs/>
      <w:color w:val="2F5496" w:themeColor="accent1" w:themeShade="BF"/>
    </w:rPr>
  </w:style>
  <w:style w:type="paragraph" w:styleId="IntenseQuote">
    <w:name w:val="Intense Quote"/>
    <w:basedOn w:val="Normal"/>
    <w:next w:val="Normal"/>
    <w:link w:val="IntenseQuoteChar"/>
    <w:uiPriority w:val="30"/>
    <w:qFormat/>
    <w:rsid w:val="00085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C45"/>
    <w:rPr>
      <w:i/>
      <w:iCs/>
      <w:color w:val="2F5496" w:themeColor="accent1" w:themeShade="BF"/>
    </w:rPr>
  </w:style>
  <w:style w:type="character" w:styleId="IntenseReference">
    <w:name w:val="Intense Reference"/>
    <w:basedOn w:val="DefaultParagraphFont"/>
    <w:uiPriority w:val="32"/>
    <w:qFormat/>
    <w:rsid w:val="00085C45"/>
    <w:rPr>
      <w:b/>
      <w:bCs/>
      <w:smallCaps/>
      <w:color w:val="2F5496" w:themeColor="accent1" w:themeShade="BF"/>
      <w:spacing w:val="5"/>
    </w:rPr>
  </w:style>
  <w:style w:type="paragraph" w:styleId="Header">
    <w:name w:val="header"/>
    <w:basedOn w:val="Normal"/>
    <w:link w:val="HeaderChar"/>
    <w:uiPriority w:val="99"/>
    <w:unhideWhenUsed/>
    <w:rsid w:val="00EB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16A"/>
  </w:style>
  <w:style w:type="paragraph" w:styleId="Footer">
    <w:name w:val="footer"/>
    <w:basedOn w:val="Normal"/>
    <w:link w:val="FooterChar"/>
    <w:uiPriority w:val="99"/>
    <w:unhideWhenUsed/>
    <w:rsid w:val="00EB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1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Thi Thao</dc:creator>
  <cp:keywords/>
  <dc:description/>
  <cp:lastModifiedBy>Mai Thi Thao</cp:lastModifiedBy>
  <cp:revision>12</cp:revision>
  <cp:lastPrinted>2025-04-17T08:03:00Z</cp:lastPrinted>
  <dcterms:created xsi:type="dcterms:W3CDTF">2025-04-16T04:22:00Z</dcterms:created>
  <dcterms:modified xsi:type="dcterms:W3CDTF">2025-04-17T08:11:00Z</dcterms:modified>
</cp:coreProperties>
</file>